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3587" w:rsidRDefault="00AD6CD0">
      <w:pPr>
        <w:pStyle w:val="Proposal"/>
        <w:numPr>
          <w:ilvl w:val="0"/>
          <w:numId w:val="0"/>
        </w:numPr>
        <w:snapToGrid w:val="0"/>
        <w:ind w:left="1701" w:hanging="1701"/>
        <w:rPr>
          <w:rFonts w:ascii="Arial" w:hAnsi="Arial" w:cs="Arial"/>
          <w:bCs w:val="0"/>
          <w:sz w:val="22"/>
        </w:rPr>
      </w:pPr>
      <w:bookmarkStart w:id="0" w:name="OLE_LINK1"/>
      <w:bookmarkStart w:id="1" w:name="OLE_LINK2"/>
      <w:r>
        <w:rPr>
          <w:rFonts w:ascii="Arial" w:eastAsia="Calibri" w:hAnsi="Arial" w:cs="Arial"/>
          <w:kern w:val="0"/>
          <w:sz w:val="22"/>
          <w:lang w:eastAsia="en-US"/>
        </w:rPr>
        <w:t>3</w:t>
      </w:r>
      <w:r>
        <w:rPr>
          <w:rFonts w:ascii="Arial" w:hAnsi="Arial" w:cs="Arial" w:hint="eastAsia"/>
          <w:bCs w:val="0"/>
          <w:sz w:val="22"/>
          <w:lang w:eastAsia="en-US"/>
        </w:rPr>
        <w:t>GPP TSG RAN WG1 #1</w:t>
      </w:r>
      <w:r>
        <w:rPr>
          <w:rFonts w:ascii="Arial" w:hAnsi="Arial" w:cs="Arial" w:hint="eastAsia"/>
          <w:bCs w:val="0"/>
          <w:sz w:val="22"/>
        </w:rPr>
        <w:t>14</w:t>
      </w:r>
      <w:r>
        <w:rPr>
          <w:rFonts w:ascii="Arial" w:hAnsi="Arial" w:cs="Arial"/>
          <w:bCs w:val="0"/>
          <w:sz w:val="22"/>
        </w:rPr>
        <w:t xml:space="preserve"> </w:t>
      </w:r>
      <w:r>
        <w:rPr>
          <w:rFonts w:ascii="Arial" w:hAnsi="Arial" w:cs="Arial" w:hint="eastAsia"/>
          <w:bCs w:val="0"/>
          <w:sz w:val="22"/>
        </w:rPr>
        <w:t xml:space="preserve">bis                                             </w:t>
      </w:r>
      <w:r>
        <w:rPr>
          <w:rFonts w:ascii="Arial" w:hAnsi="Arial" w:cs="Arial"/>
          <w:bCs w:val="0"/>
          <w:sz w:val="22"/>
        </w:rPr>
        <w:t xml:space="preserve">  </w:t>
      </w:r>
      <w:r>
        <w:rPr>
          <w:rFonts w:ascii="Arial" w:hAnsi="Arial" w:cs="Arial" w:hint="eastAsia"/>
          <w:bCs w:val="0"/>
          <w:sz w:val="22"/>
        </w:rPr>
        <w:t xml:space="preserve">                                    R1-2309154</w:t>
      </w:r>
    </w:p>
    <w:p w:rsidR="001F3587" w:rsidRDefault="00AD6CD0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 w:hint="eastAsia"/>
          <w:sz w:val="22"/>
        </w:rPr>
        <w:t>Xiamen, China, October 9</w:t>
      </w:r>
      <w:r>
        <w:rPr>
          <w:rFonts w:cs="Arial" w:hint="eastAsia"/>
          <w:sz w:val="22"/>
          <w:vertAlign w:val="superscript"/>
        </w:rPr>
        <w:t>th</w:t>
      </w:r>
      <w:r>
        <w:rPr>
          <w:rFonts w:cs="Arial" w:hint="eastAsia"/>
          <w:sz w:val="22"/>
        </w:rPr>
        <w:t xml:space="preserve"> - October 13</w:t>
      </w:r>
      <w:r>
        <w:rPr>
          <w:rFonts w:cs="Arial"/>
          <w:sz w:val="22"/>
          <w:vertAlign w:val="superscript"/>
          <w:lang w:eastAsia="ja-JP"/>
        </w:rPr>
        <w:t>th</w:t>
      </w:r>
      <w:r>
        <w:rPr>
          <w:rFonts w:cs="Arial" w:hint="eastAsia"/>
          <w:sz w:val="22"/>
        </w:rPr>
        <w:t>, 2023</w:t>
      </w:r>
    </w:p>
    <w:p w:rsidR="001F3587" w:rsidRDefault="001F3587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bCs/>
        </w:rPr>
      </w:pPr>
    </w:p>
    <w:p w:rsidR="001F3587" w:rsidRDefault="00AD6CD0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:rsidR="001F3587" w:rsidRDefault="00AD6CD0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>Discussion</w:t>
      </w:r>
      <w:r>
        <w:rPr>
          <w:rFonts w:cs="Arial" w:hint="eastAsia"/>
          <w:sz w:val="22"/>
        </w:rPr>
        <w:t xml:space="preserve"> </w:t>
      </w:r>
      <w:r>
        <w:rPr>
          <w:rFonts w:cs="Arial"/>
          <w:sz w:val="22"/>
        </w:rPr>
        <w:t>on the</w:t>
      </w:r>
      <w:r>
        <w:rPr>
          <w:rFonts w:cs="Arial" w:hint="eastAsia"/>
          <w:sz w:val="22"/>
        </w:rPr>
        <w:t xml:space="preserve"> self-evaluation results for NR NTN</w:t>
      </w:r>
    </w:p>
    <w:p w:rsidR="001F3587" w:rsidRDefault="00AD6CD0">
      <w:pPr>
        <w:pStyle w:val="3GPPHeader"/>
        <w:tabs>
          <w:tab w:val="clear" w:pos="1800"/>
          <w:tab w:val="left" w:pos="1580"/>
        </w:tabs>
        <w:snapToGrid w:val="0"/>
        <w:ind w:left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8.15.2</w:t>
      </w:r>
    </w:p>
    <w:p w:rsidR="001F3587" w:rsidRDefault="00AD6CD0">
      <w:pPr>
        <w:pBdr>
          <w:bottom w:val="single" w:sz="6" w:space="1" w:color="auto"/>
        </w:pBdr>
        <w:snapToGrid w:val="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    Discussion</w:t>
      </w:r>
    </w:p>
    <w:p w:rsidR="001F3587" w:rsidRDefault="00AD6CD0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2" w:name="_Ref18181"/>
      <w:bookmarkEnd w:id="0"/>
      <w:bookmarkEnd w:id="1"/>
      <w:r>
        <w:rPr>
          <w:rFonts w:eastAsia="黑体" w:cs="Times New Roman"/>
          <w:b/>
          <w:bCs/>
          <w:sz w:val="28"/>
          <w:szCs w:val="30"/>
          <w:lang w:val="en-US"/>
        </w:rPr>
        <w:t>Introduction</w:t>
      </w:r>
      <w:bookmarkEnd w:id="2"/>
    </w:p>
    <w:p w:rsidR="001F3587" w:rsidRDefault="00AD6CD0">
      <w:pPr>
        <w:spacing w:beforeLines="50" w:before="120" w:afterLines="50" w:after="120" w:line="240" w:lineRule="auto"/>
        <w:ind w:left="0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</w:t>
      </w:r>
      <w:r>
        <w:rPr>
          <w:rFonts w:eastAsia="宋体" w:hint="eastAsia"/>
          <w:szCs w:val="20"/>
          <w:lang w:eastAsia="zh-CN"/>
        </w:rPr>
        <w:t>1</w:t>
      </w:r>
      <w:r>
        <w:rPr>
          <w:rFonts w:eastAsia="宋体"/>
          <w:szCs w:val="20"/>
          <w:lang w:eastAsia="zh-CN"/>
        </w:rPr>
        <w:t>#</w:t>
      </w:r>
      <w:r>
        <w:rPr>
          <w:rFonts w:eastAsia="宋体" w:hint="eastAsia"/>
          <w:szCs w:val="20"/>
          <w:lang w:eastAsia="zh-CN"/>
        </w:rPr>
        <w:t>114</w:t>
      </w:r>
      <w:r>
        <w:rPr>
          <w:rFonts w:eastAsia="宋体"/>
          <w:szCs w:val="20"/>
          <w:lang w:eastAsia="zh-CN"/>
        </w:rPr>
        <w:t xml:space="preserve"> meeting, </w:t>
      </w:r>
      <w:r>
        <w:rPr>
          <w:rFonts w:eastAsia="宋体" w:hint="eastAsia"/>
          <w:szCs w:val="20"/>
          <w:lang w:eastAsia="zh-CN"/>
        </w:rPr>
        <w:t xml:space="preserve">agreements on </w:t>
      </w:r>
      <w:r>
        <w:rPr>
          <w:lang w:eastAsia="zh-CN"/>
        </w:rPr>
        <w:t xml:space="preserve">peak spectral efficiency </w:t>
      </w:r>
      <w:r>
        <w:rPr>
          <w:rFonts w:hint="eastAsia"/>
          <w:lang w:eastAsia="zh-CN"/>
        </w:rPr>
        <w:t xml:space="preserve">and </w:t>
      </w:r>
      <w:r>
        <w:rPr>
          <w:lang w:eastAsia="ar-SA"/>
        </w:rPr>
        <w:t>peak data rate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have been achieved for ITU submission </w:t>
      </w:r>
      <w:r>
        <w:rPr>
          <w:rFonts w:eastAsia="宋体" w:hint="eastAsia"/>
          <w:szCs w:val="20"/>
          <w:lang w:eastAsia="zh-CN"/>
        </w:rPr>
        <w:fldChar w:fldCharType="begin"/>
      </w:r>
      <w:r>
        <w:rPr>
          <w:rFonts w:eastAsia="宋体" w:hint="eastAsia"/>
          <w:szCs w:val="20"/>
          <w:lang w:eastAsia="zh-CN"/>
        </w:rPr>
        <w:instrText xml:space="preserve"> REF _Ref18151 \r \h </w:instrText>
      </w:r>
      <w:r>
        <w:rPr>
          <w:rFonts w:eastAsia="宋体" w:hint="eastAsia"/>
          <w:szCs w:val="20"/>
          <w:lang w:eastAsia="zh-CN"/>
        </w:rPr>
      </w:r>
      <w:r>
        <w:rPr>
          <w:rFonts w:eastAsia="宋体" w:hint="eastAsia"/>
          <w:szCs w:val="20"/>
          <w:lang w:eastAsia="zh-CN"/>
        </w:rPr>
        <w:fldChar w:fldCharType="separate"/>
      </w:r>
      <w:r>
        <w:rPr>
          <w:rFonts w:eastAsia="宋体" w:hint="eastAsia"/>
          <w:szCs w:val="20"/>
          <w:lang w:eastAsia="zh-CN"/>
        </w:rPr>
        <w:t>[1]</w:t>
      </w:r>
      <w:r>
        <w:rPr>
          <w:rFonts w:eastAsia="宋体" w:hint="eastAsia"/>
          <w:szCs w:val="20"/>
          <w:lang w:eastAsia="zh-CN"/>
        </w:rPr>
        <w:fldChar w:fldCharType="end"/>
      </w:r>
      <w:r>
        <w:rPr>
          <w:rFonts w:eastAsia="宋体" w:hint="eastAsia"/>
          <w:szCs w:val="20"/>
          <w:lang w:eastAsia="zh-CN"/>
        </w:rPr>
        <w:t xml:space="preserve">. </w:t>
      </w:r>
      <w:r>
        <w:rPr>
          <w:rFonts w:eastAsia="宋体"/>
          <w:szCs w:val="20"/>
          <w:lang w:eastAsia="zh-CN"/>
        </w:rPr>
        <w:t xml:space="preserve">In this contribution, </w:t>
      </w:r>
      <w:r>
        <w:rPr>
          <w:rFonts w:eastAsia="宋体" w:hint="eastAsia"/>
          <w:szCs w:val="20"/>
          <w:lang w:eastAsia="zh-CN"/>
        </w:rPr>
        <w:t xml:space="preserve">other evaluation results for </w:t>
      </w:r>
      <w:proofErr w:type="spellStart"/>
      <w:r>
        <w:rPr>
          <w:rFonts w:eastAsia="宋体" w:hint="eastAsia"/>
          <w:szCs w:val="20"/>
          <w:lang w:eastAsia="zh-CN"/>
        </w:rPr>
        <w:t>eMBB</w:t>
      </w:r>
      <w:proofErr w:type="spellEnd"/>
      <w:r>
        <w:rPr>
          <w:rFonts w:eastAsia="宋体" w:hint="eastAsia"/>
          <w:szCs w:val="20"/>
          <w:lang w:eastAsia="zh-CN"/>
        </w:rPr>
        <w:t xml:space="preserve">-s, </w:t>
      </w:r>
      <w:proofErr w:type="spellStart"/>
      <w:r>
        <w:rPr>
          <w:rFonts w:eastAsia="宋体" w:hint="eastAsia"/>
          <w:szCs w:val="20"/>
          <w:lang w:eastAsia="zh-CN"/>
        </w:rPr>
        <w:t>mMTC</w:t>
      </w:r>
      <w:proofErr w:type="spellEnd"/>
      <w:r>
        <w:rPr>
          <w:rFonts w:eastAsia="宋体" w:hint="eastAsia"/>
          <w:szCs w:val="20"/>
          <w:lang w:eastAsia="zh-CN"/>
        </w:rPr>
        <w:t xml:space="preserve">-s and HRC-s for NR NTN based on latest agreed assumptions </w:t>
      </w:r>
      <w:r>
        <w:rPr>
          <w:rFonts w:eastAsia="宋体"/>
          <w:szCs w:val="20"/>
          <w:lang w:eastAsia="zh-CN"/>
        </w:rPr>
        <w:t>are discussed.</w:t>
      </w:r>
    </w:p>
    <w:p w:rsidR="001F3587" w:rsidRDefault="00AD6CD0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bookmarkStart w:id="3" w:name="_Ref54269283"/>
      <w:r>
        <w:rPr>
          <w:rFonts w:eastAsia="黑体" w:cs="Times New Roman" w:hint="eastAsia"/>
          <w:b/>
          <w:bCs/>
          <w:sz w:val="28"/>
          <w:szCs w:val="30"/>
          <w:lang w:val="en-US"/>
        </w:rPr>
        <w:t xml:space="preserve">Discussion on </w:t>
      </w:r>
      <w:r>
        <w:rPr>
          <w:rFonts w:eastAsia="黑体" w:cs="Times New Roman"/>
          <w:b/>
          <w:bCs/>
          <w:sz w:val="28"/>
          <w:szCs w:val="30"/>
          <w:lang w:val="en-US"/>
        </w:rPr>
        <w:t>evaluation results</w:t>
      </w:r>
    </w:p>
    <w:p w:rsidR="001F3587" w:rsidRDefault="00AD6CD0">
      <w:pPr>
        <w:ind w:left="0"/>
      </w:pPr>
      <w:r>
        <w:rPr>
          <w:rFonts w:eastAsia="宋体"/>
          <w:lang w:eastAsia="zh-CN"/>
        </w:rPr>
        <w:t xml:space="preserve">In this contribution, the detailed assumption for each evaluation in </w:t>
      </w:r>
      <w:r>
        <w:rPr>
          <w:rFonts w:eastAsia="宋体" w:hint="eastAsia"/>
          <w:lang w:eastAsia="zh-CN"/>
        </w:rPr>
        <w:t>SLS and LLS</w:t>
      </w:r>
      <w:r>
        <w:rPr>
          <w:rFonts w:eastAsia="宋体"/>
          <w:lang w:eastAsia="zh-CN"/>
        </w:rPr>
        <w:t xml:space="preserve"> are </w:t>
      </w:r>
      <w:r>
        <w:rPr>
          <w:rFonts w:eastAsia="宋体" w:hint="eastAsia"/>
          <w:lang w:eastAsia="zh-CN"/>
        </w:rPr>
        <w:t xml:space="preserve">provided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_Ref1592 \r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>[2]</w:t>
      </w:r>
      <w:r>
        <w:rPr>
          <w:rFonts w:eastAsia="宋体" w:hint="eastAsia"/>
          <w:lang w:eastAsia="zh-CN"/>
        </w:rPr>
        <w:fldChar w:fldCharType="end"/>
      </w:r>
      <w:r>
        <w:rPr>
          <w:rFonts w:eastAsia="宋体"/>
          <w:lang w:eastAsia="zh-CN"/>
        </w:rPr>
        <w:t>, which are aligned with the progress made in in previous meeting. And o</w:t>
      </w:r>
      <w:r>
        <w:rPr>
          <w:rFonts w:eastAsia="宋体" w:hint="eastAsia"/>
          <w:lang w:eastAsia="zh-CN"/>
        </w:rPr>
        <w:t>nly the parameters</w:t>
      </w:r>
      <w:r>
        <w:rPr>
          <w:rFonts w:eastAsia="宋体"/>
          <w:lang w:eastAsia="zh-CN"/>
        </w:rPr>
        <w:t>, which is reported by each company, are listed along with the results per metric</w:t>
      </w:r>
      <w:r>
        <w:rPr>
          <w:rFonts w:eastAsia="宋体" w:hint="eastAsia"/>
          <w:lang w:eastAsia="zh-CN"/>
        </w:rPr>
        <w:t xml:space="preserve"> below for quick reference.   </w:t>
      </w:r>
    </w:p>
    <w:p w:rsidR="001F3587" w:rsidRDefault="00AD6CD0">
      <w:pPr>
        <w:pStyle w:val="2"/>
        <w:widowControl w:val="0"/>
        <w:numPr>
          <w:ilvl w:val="1"/>
          <w:numId w:val="1"/>
        </w:numPr>
        <w:tabs>
          <w:tab w:val="left" w:pos="432"/>
          <w:tab w:val="left" w:pos="576"/>
        </w:tabs>
        <w:spacing w:before="0" w:after="0" w:line="416" w:lineRule="auto"/>
        <w:ind w:left="578" w:hanging="578"/>
        <w:rPr>
          <w:b/>
          <w:sz w:val="20"/>
          <w:szCs w:val="20"/>
        </w:rPr>
      </w:pPr>
      <w:r>
        <w:rPr>
          <w:rFonts w:eastAsia="宋体" w:hint="eastAsia"/>
          <w:b/>
          <w:sz w:val="20"/>
          <w:szCs w:val="20"/>
        </w:rPr>
        <w:t>Spectral efficiency</w:t>
      </w:r>
    </w:p>
    <w:p w:rsidR="001F3587" w:rsidRDefault="00AD6CD0">
      <w:pPr>
        <w:pStyle w:val="a6"/>
        <w:keepNext/>
        <w:rPr>
          <w:b w:val="0"/>
        </w:rPr>
      </w:pPr>
      <w:bookmarkStart w:id="4" w:name="_Ref146619180"/>
      <w:r>
        <w:rPr>
          <w:b w:val="0"/>
        </w:rPr>
        <w:t xml:space="preserve">Table </w:t>
      </w:r>
      <w:r>
        <w:rPr>
          <w:b w:val="0"/>
        </w:rPr>
        <w:fldChar w:fldCharType="begin"/>
      </w:r>
      <w:r>
        <w:rPr>
          <w:b w:val="0"/>
        </w:rPr>
        <w:instrText xml:space="preserve"> SEQ Table \* ARABIC </w:instrText>
      </w:r>
      <w:r>
        <w:rPr>
          <w:b w:val="0"/>
        </w:rPr>
        <w:fldChar w:fldCharType="separate"/>
      </w:r>
      <w:r>
        <w:rPr>
          <w:b w:val="0"/>
        </w:rPr>
        <w:t>1</w:t>
      </w:r>
      <w:r>
        <w:rPr>
          <w:b w:val="0"/>
        </w:rPr>
        <w:fldChar w:fldCharType="end"/>
      </w:r>
      <w:bookmarkEnd w:id="4"/>
      <w:r>
        <w:rPr>
          <w:b w:val="0"/>
        </w:rPr>
        <w:t xml:space="preserve"> </w:t>
      </w:r>
      <w:r>
        <w:rPr>
          <w:rFonts w:hint="eastAsia"/>
          <w:b w:val="0"/>
          <w:lang w:val="en-US"/>
        </w:rPr>
        <w:t>Parameters to be reported</w:t>
      </w:r>
    </w:p>
    <w:tbl>
      <w:tblPr>
        <w:tblStyle w:val="afe"/>
        <w:tblW w:w="4997" w:type="pct"/>
        <w:tblLook w:val="04A0" w:firstRow="1" w:lastRow="0" w:firstColumn="1" w:lastColumn="0" w:noHBand="0" w:noVBand="1"/>
      </w:tblPr>
      <w:tblGrid>
        <w:gridCol w:w="3291"/>
        <w:gridCol w:w="6097"/>
      </w:tblGrid>
      <w:tr w:rsidR="001F3587">
        <w:tc>
          <w:tcPr>
            <w:tcW w:w="1753" w:type="pct"/>
          </w:tcPr>
          <w:p w:rsidR="001F3587" w:rsidRDefault="00AD6CD0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 xml:space="preserve">Parameter </w:t>
            </w:r>
          </w:p>
        </w:tc>
        <w:tc>
          <w:tcPr>
            <w:tcW w:w="3247" w:type="pct"/>
          </w:tcPr>
          <w:p w:rsidR="001F3587" w:rsidRDefault="00AD6CD0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Value</w:t>
            </w:r>
          </w:p>
        </w:tc>
      </w:tr>
      <w:tr w:rsidR="001F3587">
        <w:tc>
          <w:tcPr>
            <w:tcW w:w="1753" w:type="pct"/>
          </w:tcPr>
          <w:p w:rsidR="001F3587" w:rsidRDefault="00AD6CD0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FRF</w:t>
            </w:r>
          </w:p>
        </w:tc>
        <w:tc>
          <w:tcPr>
            <w:tcW w:w="3247" w:type="pct"/>
          </w:tcPr>
          <w:p w:rsidR="001F3587" w:rsidRDefault="00AD6CD0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/>
                <w:sz w:val="20"/>
                <w:lang w:val="en-US" w:eastAsia="zh-CN"/>
              </w:rPr>
              <w:t>3</w:t>
            </w: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eastAsia="宋体" w:hAnsi="Times New Roman"/>
                <w:sz w:val="20"/>
                <w:lang w:val="en-US" w:eastAsia="zh-CN"/>
              </w:rPr>
              <w:t>or 4 (with 2 polarization reuse and 2 frequency reuse)</w:t>
            </w:r>
          </w:p>
        </w:tc>
      </w:tr>
      <w:tr w:rsidR="001F3587">
        <w:tc>
          <w:tcPr>
            <w:tcW w:w="1753" w:type="pct"/>
            <w:vAlign w:val="bottom"/>
          </w:tcPr>
          <w:p w:rsidR="001F3587" w:rsidRDefault="00AD6CD0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Round trip time (RTT)</w:t>
            </w:r>
          </w:p>
        </w:tc>
        <w:tc>
          <w:tcPr>
            <w:tcW w:w="3247" w:type="pct"/>
            <w:vAlign w:val="bottom"/>
          </w:tcPr>
          <w:p w:rsidR="001F3587" w:rsidRDefault="00AD6CD0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16.88~17.34 </w:t>
            </w:r>
            <w:proofErr w:type="spellStart"/>
            <w:r>
              <w:rPr>
                <w:rFonts w:hint="eastAsia"/>
                <w:sz w:val="20"/>
                <w:szCs w:val="20"/>
                <w:lang w:eastAsia="zh-CN"/>
              </w:rPr>
              <w:t>ms</w:t>
            </w:r>
            <w:proofErr w:type="spellEnd"/>
          </w:p>
        </w:tc>
      </w:tr>
      <w:tr w:rsidR="001F3587">
        <w:tc>
          <w:tcPr>
            <w:tcW w:w="1753" w:type="pct"/>
            <w:vAlign w:val="bottom"/>
          </w:tcPr>
          <w:p w:rsidR="001F3587" w:rsidRDefault="00AD6CD0">
            <w:pPr>
              <w:pStyle w:val="Tabletex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Number of HARQ processes</w:t>
            </w:r>
          </w:p>
        </w:tc>
        <w:tc>
          <w:tcPr>
            <w:tcW w:w="3247" w:type="pct"/>
            <w:vAlign w:val="bottom"/>
          </w:tcPr>
          <w:p w:rsidR="001F3587" w:rsidRDefault="00AD6CD0">
            <w:pPr>
              <w:spacing w:after="0" w:line="240" w:lineRule="auto"/>
              <w:jc w:val="center"/>
              <w:rPr>
                <w:rFonts w:eastAsia="宋体"/>
                <w:color w:val="000000"/>
                <w:szCs w:val="20"/>
                <w:lang w:eastAsia="zh-CN"/>
              </w:rPr>
            </w:pPr>
            <w:r>
              <w:rPr>
                <w:rFonts w:eastAsia="宋体" w:hint="eastAsia"/>
                <w:color w:val="000000"/>
                <w:szCs w:val="20"/>
                <w:lang w:eastAsia="zh-CN"/>
              </w:rPr>
              <w:t>32</w:t>
            </w:r>
            <w:r>
              <w:rPr>
                <w:rFonts w:eastAsia="宋体"/>
                <w:color w:val="000000"/>
                <w:szCs w:val="20"/>
                <w:lang w:eastAsia="zh-CN"/>
              </w:rPr>
              <w:t xml:space="preserve"> (</w:t>
            </w:r>
            <w:r>
              <w:rPr>
                <w:color w:val="000000"/>
                <w:szCs w:val="20"/>
              </w:rPr>
              <w:t>Up to 32</w:t>
            </w:r>
            <w:r>
              <w:rPr>
                <w:rFonts w:eastAsia="宋体"/>
                <w:color w:val="000000"/>
                <w:szCs w:val="20"/>
                <w:lang w:eastAsia="zh-CN"/>
              </w:rPr>
              <w:t>)</w:t>
            </w:r>
          </w:p>
        </w:tc>
      </w:tr>
      <w:tr w:rsidR="001F3587">
        <w:tc>
          <w:tcPr>
            <w:tcW w:w="1753" w:type="pct"/>
            <w:vAlign w:val="bottom"/>
          </w:tcPr>
          <w:p w:rsidR="001F3587" w:rsidRDefault="00AD6CD0">
            <w:pPr>
              <w:pStyle w:val="Tabletext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HARQ-ACK delay</w:t>
            </w:r>
          </w:p>
        </w:tc>
        <w:tc>
          <w:tcPr>
            <w:tcW w:w="3247" w:type="pct"/>
            <w:vAlign w:val="bottom"/>
          </w:tcPr>
          <w:p w:rsidR="001F3587" w:rsidRDefault="00AD6CD0">
            <w:pPr>
              <w:spacing w:after="0" w:line="240" w:lineRule="auto"/>
              <w:jc w:val="center"/>
              <w:rPr>
                <w:rFonts w:eastAsia="宋体"/>
                <w:color w:val="000000"/>
                <w:szCs w:val="20"/>
                <w:lang w:eastAsia="zh-CN"/>
              </w:rPr>
            </w:pPr>
            <w:r>
              <w:rPr>
                <w:color w:val="000000"/>
                <w:szCs w:val="20"/>
              </w:rPr>
              <w:t>N+4</w:t>
            </w:r>
            <w:r>
              <w:rPr>
                <w:rFonts w:eastAsia="宋体"/>
                <w:color w:val="000000"/>
                <w:szCs w:val="20"/>
                <w:lang w:eastAsia="zh-CN"/>
              </w:rPr>
              <w:t xml:space="preserve"> (N=1 is assumed)</w:t>
            </w:r>
          </w:p>
        </w:tc>
      </w:tr>
      <w:tr w:rsidR="001F3587">
        <w:tc>
          <w:tcPr>
            <w:tcW w:w="1753" w:type="pct"/>
            <w:vAlign w:val="bottom"/>
          </w:tcPr>
          <w:p w:rsidR="001F3587" w:rsidRDefault="00AD6CD0">
            <w:pPr>
              <w:pStyle w:val="Tabletext"/>
              <w:ind w:left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Retransmission delay</w:t>
            </w:r>
          </w:p>
        </w:tc>
        <w:tc>
          <w:tcPr>
            <w:tcW w:w="3247" w:type="pct"/>
            <w:vAlign w:val="bottom"/>
          </w:tcPr>
          <w:p w:rsidR="001F3587" w:rsidRDefault="00AD6CD0">
            <w:pPr>
              <w:spacing w:after="0" w:line="240" w:lineRule="auto"/>
              <w:jc w:val="center"/>
              <w:rPr>
                <w:rFonts w:eastAsia="宋体"/>
                <w:color w:val="000000"/>
                <w:szCs w:val="20"/>
                <w:lang w:eastAsia="zh-CN"/>
              </w:rPr>
            </w:pPr>
            <w:r>
              <w:rPr>
                <w:rFonts w:eastAsia="宋体"/>
                <w:color w:val="000000"/>
                <w:szCs w:val="20"/>
                <w:lang w:eastAsia="zh-CN"/>
              </w:rPr>
              <w:t>N+8+RTT (N=1 is assumed)</w:t>
            </w:r>
          </w:p>
        </w:tc>
      </w:tr>
    </w:tbl>
    <w:p w:rsidR="001F3587" w:rsidRDefault="00AD6CD0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additional parameters listed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_Ref146619180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1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, f</w:t>
      </w:r>
      <w:r>
        <w:rPr>
          <w:rFonts w:eastAsia="宋体" w:hint="eastAsia"/>
          <w:lang w:eastAsia="zh-CN"/>
        </w:rPr>
        <w:t xml:space="preserve">or FRF=3, the DL results for user experienced data rate, 5th percentile spectral efficiency, average spectral efficiency and area traffic capacity evaluation are listed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_Ref146619255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2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_Ref146619263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5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, respectively. It is observed that 5</w:t>
      </w:r>
      <w:r>
        <w:rPr>
          <w:rFonts w:eastAsia="宋体" w:hint="eastAsia"/>
          <w:vertAlign w:val="superscript"/>
          <w:lang w:eastAsia="zh-CN"/>
        </w:rPr>
        <w:t>th</w:t>
      </w:r>
      <w:r>
        <w:rPr>
          <w:rFonts w:eastAsia="宋体" w:hint="eastAsia"/>
          <w:lang w:eastAsia="zh-CN"/>
        </w:rPr>
        <w:t xml:space="preserve"> percentile spectral efficiency, average spectral efficiency and area traffic capacity meet the ITU requirements. However, the user experienced data rate is 0.92Mbit/s, which is slightly smaller than the required 1Mbit/s.</w:t>
      </w:r>
    </w:p>
    <w:p w:rsidR="001F3587" w:rsidRDefault="00AD6CD0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Since the total bandwidth is no larger than 30 MHz, only 10MHz bandwidth per beam is available when FRF=3. With this frequency resource limitation, the user experienced data rate </w:t>
      </w:r>
      <w:r>
        <w:rPr>
          <w:rFonts w:eastAsia="宋体"/>
          <w:lang w:eastAsia="zh-CN"/>
        </w:rPr>
        <w:t>cannot</w:t>
      </w:r>
      <w:r>
        <w:rPr>
          <w:rFonts w:eastAsia="宋体" w:hint="eastAsia"/>
          <w:lang w:eastAsia="zh-CN"/>
        </w:rPr>
        <w:t xml:space="preserve"> meet the ITU requirement. </w:t>
      </w:r>
      <w:r>
        <w:rPr>
          <w:rFonts w:eastAsia="宋体"/>
          <w:lang w:eastAsia="zh-CN"/>
        </w:rPr>
        <w:t xml:space="preserve">As proposed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_Ref1592 \r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[2]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, the </w:t>
      </w:r>
      <w:r>
        <w:rPr>
          <w:rFonts w:eastAsia="宋体" w:hint="eastAsia"/>
          <w:lang w:eastAsia="zh-CN"/>
        </w:rPr>
        <w:t xml:space="preserve">polarization </w:t>
      </w:r>
      <w:r>
        <w:rPr>
          <w:rFonts w:eastAsia="宋体"/>
          <w:lang w:eastAsia="zh-CN"/>
        </w:rPr>
        <w:t xml:space="preserve">is </w:t>
      </w:r>
      <w:r>
        <w:rPr>
          <w:rFonts w:eastAsia="宋体" w:hint="eastAsia"/>
          <w:lang w:eastAsia="zh-CN"/>
        </w:rPr>
        <w:t xml:space="preserve">adopted in </w:t>
      </w:r>
      <w:proofErr w:type="gramStart"/>
      <w:r>
        <w:rPr>
          <w:rFonts w:eastAsia="宋体" w:hint="eastAsia"/>
          <w:lang w:eastAsia="zh-CN"/>
        </w:rPr>
        <w:t>the  resource</w:t>
      </w:r>
      <w:proofErr w:type="gramEnd"/>
      <w:r>
        <w:rPr>
          <w:rFonts w:eastAsia="宋体" w:hint="eastAsia"/>
          <w:lang w:eastAsia="zh-CN"/>
        </w:rPr>
        <w:t xml:space="preserve"> reuse scheme to increase available bandwidth per beam. </w:t>
      </w:r>
      <w:r>
        <w:rPr>
          <w:rFonts w:eastAsia="宋体"/>
          <w:lang w:eastAsia="zh-CN"/>
        </w:rPr>
        <w:t xml:space="preserve">Then, the </w:t>
      </w:r>
      <w:r>
        <w:rPr>
          <w:rFonts w:eastAsia="宋体" w:hint="eastAsia"/>
          <w:lang w:eastAsia="zh-CN"/>
        </w:rPr>
        <w:t>FRF=4 can be used with RHCP/LHCP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plus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two 15MHz frequency bands. As a result, the user experienced data rate is 1.40Mbit/s, which fulfills the ITU requirement. The corresponding results are also provided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_Ref146619255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2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 to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_Ref146619263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5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</w:p>
    <w:p w:rsidR="001F3587" w:rsidRDefault="00AD6CD0">
      <w:pPr>
        <w:ind w:left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Additionally, the CDF of SE is also provided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_Ref146619507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Figure 1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 for calibration along with other results in Appendix.</w:t>
      </w:r>
    </w:p>
    <w:p w:rsidR="001F3587" w:rsidRDefault="00AD6CD0">
      <w:pPr>
        <w:pStyle w:val="a6"/>
        <w:keepNext/>
        <w:rPr>
          <w:b w:val="0"/>
          <w:bCs w:val="0"/>
        </w:rPr>
      </w:pPr>
      <w:bookmarkStart w:id="5" w:name="_Ref146619255"/>
      <w:r>
        <w:rPr>
          <w:b w:val="0"/>
          <w:bCs w:val="0"/>
        </w:rPr>
        <w:t xml:space="preserve">Table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Table \* ARABIC </w:instrText>
      </w:r>
      <w:r>
        <w:rPr>
          <w:b w:val="0"/>
          <w:bCs w:val="0"/>
        </w:rPr>
        <w:fldChar w:fldCharType="separate"/>
      </w:r>
      <w:r>
        <w:rPr>
          <w:b w:val="0"/>
          <w:bCs w:val="0"/>
        </w:rPr>
        <w:t>2</w:t>
      </w:r>
      <w:r>
        <w:rPr>
          <w:b w:val="0"/>
          <w:bCs w:val="0"/>
        </w:rPr>
        <w:fldChar w:fldCharType="end"/>
      </w:r>
      <w:bookmarkEnd w:id="5"/>
      <w:r>
        <w:rPr>
          <w:b w:val="0"/>
          <w:bCs w:val="0"/>
        </w:rPr>
        <w:t xml:space="preserve"> </w:t>
      </w:r>
      <w:r>
        <w:rPr>
          <w:rFonts w:hint="eastAsia"/>
          <w:b w:val="0"/>
          <w:bCs w:val="0"/>
          <w:lang w:val="en-US"/>
        </w:rPr>
        <w:t>User experienced data rate</w:t>
      </w:r>
    </w:p>
    <w:tbl>
      <w:tblPr>
        <w:tblStyle w:val="afe"/>
        <w:tblW w:w="0" w:type="auto"/>
        <w:jc w:val="center"/>
        <w:tblLook w:val="04A0" w:firstRow="1" w:lastRow="0" w:firstColumn="1" w:lastColumn="0" w:noHBand="0" w:noVBand="1"/>
      </w:tblPr>
      <w:tblGrid>
        <w:gridCol w:w="1331"/>
        <w:gridCol w:w="3351"/>
        <w:gridCol w:w="1570"/>
        <w:gridCol w:w="3142"/>
      </w:tblGrid>
      <w:tr w:rsidR="001F3587">
        <w:trPr>
          <w:jc w:val="center"/>
        </w:trPr>
        <w:tc>
          <w:tcPr>
            <w:tcW w:w="1331" w:type="dxa"/>
            <w:vMerge w:val="restart"/>
          </w:tcPr>
          <w:p w:rsidR="001F3587" w:rsidRDefault="001F3587">
            <w:pPr>
              <w:rPr>
                <w:lang w:eastAsia="zh-CN"/>
              </w:rPr>
            </w:pPr>
          </w:p>
        </w:tc>
        <w:tc>
          <w:tcPr>
            <w:tcW w:w="4921" w:type="dxa"/>
            <w:gridSpan w:val="2"/>
          </w:tcPr>
          <w:p w:rsidR="001F3587" w:rsidRDefault="00AD6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experienced data rate [Mbit/s]</w:t>
            </w:r>
          </w:p>
        </w:tc>
        <w:tc>
          <w:tcPr>
            <w:tcW w:w="3142" w:type="dxa"/>
            <w:vMerge w:val="restart"/>
          </w:tcPr>
          <w:p w:rsidR="001F3587" w:rsidRDefault="00AD6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 [Mbit/s]</w:t>
            </w:r>
          </w:p>
        </w:tc>
      </w:tr>
      <w:tr w:rsidR="001F3587">
        <w:trPr>
          <w:jc w:val="center"/>
        </w:trPr>
        <w:tc>
          <w:tcPr>
            <w:tcW w:w="1331" w:type="dxa"/>
            <w:vMerge/>
          </w:tcPr>
          <w:p w:rsidR="001F3587" w:rsidRDefault="001F3587">
            <w:pPr>
              <w:rPr>
                <w:lang w:eastAsia="zh-CN"/>
              </w:rPr>
            </w:pPr>
          </w:p>
        </w:tc>
        <w:tc>
          <w:tcPr>
            <w:tcW w:w="3351" w:type="dxa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FRF=3</w:t>
            </w:r>
          </w:p>
        </w:tc>
        <w:tc>
          <w:tcPr>
            <w:tcW w:w="1570" w:type="dxa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FRF=4</w:t>
            </w:r>
          </w:p>
        </w:tc>
        <w:tc>
          <w:tcPr>
            <w:tcW w:w="3142" w:type="dxa"/>
            <w:vMerge/>
          </w:tcPr>
          <w:p w:rsidR="001F3587" w:rsidRDefault="001F3587">
            <w:pPr>
              <w:rPr>
                <w:lang w:eastAsia="zh-CN"/>
              </w:rPr>
            </w:pPr>
          </w:p>
        </w:tc>
      </w:tr>
      <w:tr w:rsidR="001F3587">
        <w:trPr>
          <w:trHeight w:val="90"/>
          <w:jc w:val="center"/>
        </w:trPr>
        <w:tc>
          <w:tcPr>
            <w:tcW w:w="1331" w:type="dxa"/>
          </w:tcPr>
          <w:p w:rsidR="001F3587" w:rsidRDefault="00AD6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</w:p>
        </w:tc>
        <w:tc>
          <w:tcPr>
            <w:tcW w:w="3351" w:type="dxa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>0.92</w:t>
            </w:r>
          </w:p>
        </w:tc>
        <w:tc>
          <w:tcPr>
            <w:tcW w:w="1570" w:type="dxa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1.40</w:t>
            </w:r>
          </w:p>
        </w:tc>
        <w:tc>
          <w:tcPr>
            <w:tcW w:w="3142" w:type="dxa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:rsidR="001F3587" w:rsidRDefault="001F3587">
      <w:pPr>
        <w:jc w:val="center"/>
        <w:rPr>
          <w:rFonts w:eastAsia="宋体"/>
          <w:lang w:eastAsia="zh-CN"/>
        </w:rPr>
      </w:pPr>
    </w:p>
    <w:p w:rsidR="001F3587" w:rsidRDefault="00AD6CD0">
      <w:pPr>
        <w:pStyle w:val="a6"/>
        <w:keepNext/>
        <w:rPr>
          <w:b w:val="0"/>
        </w:rPr>
      </w:pPr>
      <w:r>
        <w:rPr>
          <w:b w:val="0"/>
        </w:rPr>
        <w:lastRenderedPageBreak/>
        <w:t xml:space="preserve">Table </w:t>
      </w:r>
      <w:r>
        <w:rPr>
          <w:b w:val="0"/>
        </w:rPr>
        <w:fldChar w:fldCharType="begin"/>
      </w:r>
      <w:r>
        <w:rPr>
          <w:b w:val="0"/>
        </w:rPr>
        <w:instrText xml:space="preserve"> SEQ Table \* ARABIC </w:instrText>
      </w:r>
      <w:r>
        <w:rPr>
          <w:b w:val="0"/>
        </w:rPr>
        <w:fldChar w:fldCharType="separate"/>
      </w:r>
      <w:r>
        <w:rPr>
          <w:b w:val="0"/>
        </w:rPr>
        <w:t>3</w:t>
      </w:r>
      <w:r>
        <w:rPr>
          <w:b w:val="0"/>
        </w:rPr>
        <w:fldChar w:fldCharType="end"/>
      </w:r>
      <w:r>
        <w:rPr>
          <w:b w:val="0"/>
        </w:rPr>
        <w:t xml:space="preserve"> </w:t>
      </w:r>
      <w:r>
        <w:rPr>
          <w:rFonts w:hint="eastAsia"/>
          <w:b w:val="0"/>
          <w:lang w:val="en-US"/>
        </w:rPr>
        <w:t>5th percentile user spectral efficiency</w:t>
      </w:r>
    </w:p>
    <w:tbl>
      <w:tblPr>
        <w:tblStyle w:val="afe"/>
        <w:tblW w:w="4998" w:type="pct"/>
        <w:jc w:val="center"/>
        <w:tblLook w:val="04A0" w:firstRow="1" w:lastRow="0" w:firstColumn="1" w:lastColumn="0" w:noHBand="0" w:noVBand="1"/>
      </w:tblPr>
      <w:tblGrid>
        <w:gridCol w:w="1328"/>
        <w:gridCol w:w="3367"/>
        <w:gridCol w:w="1564"/>
        <w:gridCol w:w="3131"/>
      </w:tblGrid>
      <w:tr w:rsidR="001F3587">
        <w:trPr>
          <w:jc w:val="center"/>
        </w:trPr>
        <w:tc>
          <w:tcPr>
            <w:tcW w:w="707" w:type="pct"/>
            <w:vMerge w:val="restart"/>
          </w:tcPr>
          <w:p w:rsidR="001F3587" w:rsidRDefault="001F3587">
            <w:pPr>
              <w:rPr>
                <w:lang w:eastAsia="zh-CN"/>
              </w:rPr>
            </w:pPr>
          </w:p>
        </w:tc>
        <w:tc>
          <w:tcPr>
            <w:tcW w:w="2626" w:type="pct"/>
            <w:gridSpan w:val="2"/>
          </w:tcPr>
          <w:p w:rsidR="001F3587" w:rsidRDefault="00AD6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percentile user spectral efficiency [bit/s/Hz]</w:t>
            </w:r>
          </w:p>
        </w:tc>
        <w:tc>
          <w:tcPr>
            <w:tcW w:w="1667" w:type="pct"/>
            <w:vMerge w:val="restart"/>
          </w:tcPr>
          <w:p w:rsidR="001F3587" w:rsidRDefault="00AD6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 [bit/s/Hz]</w:t>
            </w:r>
          </w:p>
        </w:tc>
      </w:tr>
      <w:tr w:rsidR="001F3587">
        <w:trPr>
          <w:jc w:val="center"/>
        </w:trPr>
        <w:tc>
          <w:tcPr>
            <w:tcW w:w="707" w:type="pct"/>
            <w:vMerge/>
          </w:tcPr>
          <w:p w:rsidR="001F3587" w:rsidRDefault="001F3587">
            <w:pPr>
              <w:rPr>
                <w:lang w:eastAsia="zh-CN"/>
              </w:rPr>
            </w:pPr>
          </w:p>
        </w:tc>
        <w:tc>
          <w:tcPr>
            <w:tcW w:w="1793" w:type="pct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FRF=3</w:t>
            </w:r>
          </w:p>
        </w:tc>
        <w:tc>
          <w:tcPr>
            <w:tcW w:w="833" w:type="pct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FRF=4</w:t>
            </w:r>
          </w:p>
        </w:tc>
        <w:tc>
          <w:tcPr>
            <w:tcW w:w="1667" w:type="pct"/>
            <w:vMerge/>
          </w:tcPr>
          <w:p w:rsidR="001F3587" w:rsidRDefault="001F3587">
            <w:pPr>
              <w:rPr>
                <w:lang w:eastAsia="zh-CN"/>
              </w:rPr>
            </w:pPr>
          </w:p>
        </w:tc>
      </w:tr>
      <w:tr w:rsidR="001F3587">
        <w:trPr>
          <w:jc w:val="center"/>
        </w:trPr>
        <w:tc>
          <w:tcPr>
            <w:tcW w:w="707" w:type="pct"/>
          </w:tcPr>
          <w:p w:rsidR="001F3587" w:rsidRDefault="00AD6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</w:p>
        </w:tc>
        <w:tc>
          <w:tcPr>
            <w:tcW w:w="1793" w:type="pct"/>
          </w:tcPr>
          <w:p w:rsidR="001F3587" w:rsidRDefault="00AD6CD0">
            <w:pPr>
              <w:ind w:left="0"/>
              <w:jc w:val="center"/>
              <w:rPr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0.092</w:t>
            </w:r>
          </w:p>
        </w:tc>
        <w:tc>
          <w:tcPr>
            <w:tcW w:w="833" w:type="pct"/>
          </w:tcPr>
          <w:p w:rsidR="001F3587" w:rsidRDefault="00AD6CD0">
            <w:pPr>
              <w:ind w:left="0"/>
              <w:jc w:val="center"/>
              <w:rPr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0.093</w:t>
            </w:r>
          </w:p>
        </w:tc>
        <w:tc>
          <w:tcPr>
            <w:tcW w:w="1667" w:type="pct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0.03</w:t>
            </w:r>
          </w:p>
        </w:tc>
      </w:tr>
    </w:tbl>
    <w:p w:rsidR="001F3587" w:rsidRDefault="001F3587">
      <w:pPr>
        <w:pStyle w:val="a6"/>
        <w:rPr>
          <w:lang w:val="en-US"/>
        </w:rPr>
      </w:pPr>
    </w:p>
    <w:p w:rsidR="001F3587" w:rsidRDefault="00AD6CD0">
      <w:pPr>
        <w:pStyle w:val="a6"/>
        <w:keepNext/>
        <w:rPr>
          <w:b w:val="0"/>
        </w:rPr>
      </w:pPr>
      <w:r>
        <w:rPr>
          <w:b w:val="0"/>
        </w:rPr>
        <w:t xml:space="preserve">Table </w:t>
      </w:r>
      <w:r>
        <w:rPr>
          <w:b w:val="0"/>
        </w:rPr>
        <w:fldChar w:fldCharType="begin"/>
      </w:r>
      <w:r>
        <w:rPr>
          <w:b w:val="0"/>
        </w:rPr>
        <w:instrText xml:space="preserve"> SEQ Table \* ARABIC </w:instrText>
      </w:r>
      <w:r>
        <w:rPr>
          <w:b w:val="0"/>
        </w:rPr>
        <w:fldChar w:fldCharType="separate"/>
      </w:r>
      <w:r>
        <w:rPr>
          <w:b w:val="0"/>
        </w:rPr>
        <w:t>4</w:t>
      </w:r>
      <w:r>
        <w:rPr>
          <w:b w:val="0"/>
        </w:rPr>
        <w:fldChar w:fldCharType="end"/>
      </w:r>
      <w:r>
        <w:rPr>
          <w:b w:val="0"/>
        </w:rPr>
        <w:t xml:space="preserve"> </w:t>
      </w:r>
      <w:r>
        <w:rPr>
          <w:rFonts w:hint="eastAsia"/>
          <w:b w:val="0"/>
          <w:lang w:val="en-US"/>
        </w:rPr>
        <w:t>Average spectral efficiency</w:t>
      </w:r>
    </w:p>
    <w:tbl>
      <w:tblPr>
        <w:tblStyle w:val="afe"/>
        <w:tblW w:w="4998" w:type="pct"/>
        <w:jc w:val="center"/>
        <w:tblLook w:val="04A0" w:firstRow="1" w:lastRow="0" w:firstColumn="1" w:lastColumn="0" w:noHBand="0" w:noVBand="1"/>
      </w:tblPr>
      <w:tblGrid>
        <w:gridCol w:w="1328"/>
        <w:gridCol w:w="3367"/>
        <w:gridCol w:w="1564"/>
        <w:gridCol w:w="3131"/>
      </w:tblGrid>
      <w:tr w:rsidR="001F3587">
        <w:trPr>
          <w:jc w:val="center"/>
        </w:trPr>
        <w:tc>
          <w:tcPr>
            <w:tcW w:w="707" w:type="pct"/>
            <w:vMerge w:val="restart"/>
          </w:tcPr>
          <w:p w:rsidR="001F3587" w:rsidRDefault="001F3587">
            <w:pPr>
              <w:rPr>
                <w:lang w:eastAsia="zh-CN"/>
              </w:rPr>
            </w:pPr>
          </w:p>
        </w:tc>
        <w:tc>
          <w:tcPr>
            <w:tcW w:w="2626" w:type="pct"/>
            <w:gridSpan w:val="2"/>
          </w:tcPr>
          <w:p w:rsidR="001F3587" w:rsidRDefault="00AD6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Average spectral efficiency [bit/s/Hz]</w:t>
            </w:r>
          </w:p>
        </w:tc>
        <w:tc>
          <w:tcPr>
            <w:tcW w:w="1667" w:type="pct"/>
            <w:vMerge w:val="restart"/>
          </w:tcPr>
          <w:p w:rsidR="001F3587" w:rsidRDefault="00AD6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 [bit/s/Hz]</w:t>
            </w:r>
          </w:p>
        </w:tc>
      </w:tr>
      <w:tr w:rsidR="001F3587">
        <w:trPr>
          <w:jc w:val="center"/>
        </w:trPr>
        <w:tc>
          <w:tcPr>
            <w:tcW w:w="707" w:type="pct"/>
            <w:vMerge/>
          </w:tcPr>
          <w:p w:rsidR="001F3587" w:rsidRDefault="001F3587">
            <w:pPr>
              <w:rPr>
                <w:lang w:eastAsia="zh-CN"/>
              </w:rPr>
            </w:pPr>
          </w:p>
        </w:tc>
        <w:tc>
          <w:tcPr>
            <w:tcW w:w="1793" w:type="pct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FRF=3</w:t>
            </w:r>
          </w:p>
        </w:tc>
        <w:tc>
          <w:tcPr>
            <w:tcW w:w="833" w:type="pct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FRF=4</w:t>
            </w:r>
          </w:p>
        </w:tc>
        <w:tc>
          <w:tcPr>
            <w:tcW w:w="1667" w:type="pct"/>
            <w:vMerge/>
          </w:tcPr>
          <w:p w:rsidR="001F3587" w:rsidRDefault="001F3587">
            <w:pPr>
              <w:rPr>
                <w:lang w:eastAsia="zh-CN"/>
              </w:rPr>
            </w:pPr>
          </w:p>
        </w:tc>
      </w:tr>
      <w:tr w:rsidR="001F3587">
        <w:trPr>
          <w:jc w:val="center"/>
        </w:trPr>
        <w:tc>
          <w:tcPr>
            <w:tcW w:w="707" w:type="pct"/>
          </w:tcPr>
          <w:p w:rsidR="001F3587" w:rsidRDefault="00AD6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</w:p>
        </w:tc>
        <w:tc>
          <w:tcPr>
            <w:tcW w:w="1793" w:type="pct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1.53</w:t>
            </w:r>
          </w:p>
        </w:tc>
        <w:tc>
          <w:tcPr>
            <w:tcW w:w="833" w:type="pct"/>
          </w:tcPr>
          <w:p w:rsidR="001F3587" w:rsidRDefault="00AD6CD0">
            <w:pPr>
              <w:ind w:left="0"/>
              <w:jc w:val="center"/>
              <w:rPr>
                <w:highlight w:val="red"/>
                <w:lang w:eastAsia="zh-CN"/>
              </w:rPr>
            </w:pPr>
            <w:r>
              <w:rPr>
                <w:highlight w:val="green"/>
                <w:lang w:eastAsia="zh-CN"/>
              </w:rPr>
              <w:t>1.64</w:t>
            </w:r>
          </w:p>
        </w:tc>
        <w:tc>
          <w:tcPr>
            <w:tcW w:w="1667" w:type="pct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</w:tbl>
    <w:p w:rsidR="001F3587" w:rsidRDefault="001F3587">
      <w:pPr>
        <w:pStyle w:val="a6"/>
      </w:pPr>
      <w:bookmarkStart w:id="6" w:name="_Ref134775390"/>
    </w:p>
    <w:p w:rsidR="001F3587" w:rsidRDefault="00AD6CD0">
      <w:pPr>
        <w:pStyle w:val="a6"/>
        <w:keepNext/>
        <w:rPr>
          <w:b w:val="0"/>
        </w:rPr>
      </w:pPr>
      <w:bookmarkStart w:id="7" w:name="_Ref146619263"/>
      <w:r>
        <w:rPr>
          <w:b w:val="0"/>
        </w:rPr>
        <w:t xml:space="preserve">Table </w:t>
      </w:r>
      <w:r>
        <w:rPr>
          <w:b w:val="0"/>
        </w:rPr>
        <w:fldChar w:fldCharType="begin"/>
      </w:r>
      <w:r>
        <w:rPr>
          <w:b w:val="0"/>
        </w:rPr>
        <w:instrText xml:space="preserve"> SEQ Table \* ARABIC </w:instrText>
      </w:r>
      <w:r>
        <w:rPr>
          <w:b w:val="0"/>
        </w:rPr>
        <w:fldChar w:fldCharType="separate"/>
      </w:r>
      <w:r>
        <w:rPr>
          <w:b w:val="0"/>
        </w:rPr>
        <w:t>5</w:t>
      </w:r>
      <w:r>
        <w:rPr>
          <w:b w:val="0"/>
        </w:rPr>
        <w:fldChar w:fldCharType="end"/>
      </w:r>
      <w:bookmarkEnd w:id="7"/>
      <w:r>
        <w:rPr>
          <w:b w:val="0"/>
        </w:rPr>
        <w:t xml:space="preserve"> </w:t>
      </w:r>
      <w:r>
        <w:rPr>
          <w:rFonts w:hint="eastAsia"/>
          <w:b w:val="0"/>
          <w:lang w:val="en-US"/>
        </w:rPr>
        <w:t>Area traffic capacity</w:t>
      </w:r>
    </w:p>
    <w:bookmarkEnd w:id="6"/>
    <w:tbl>
      <w:tblPr>
        <w:tblStyle w:val="afe"/>
        <w:tblW w:w="4998" w:type="pct"/>
        <w:tblLook w:val="04A0" w:firstRow="1" w:lastRow="0" w:firstColumn="1" w:lastColumn="0" w:noHBand="0" w:noVBand="1"/>
      </w:tblPr>
      <w:tblGrid>
        <w:gridCol w:w="1328"/>
        <w:gridCol w:w="3367"/>
        <w:gridCol w:w="1564"/>
        <w:gridCol w:w="3131"/>
      </w:tblGrid>
      <w:tr w:rsidR="001F3587">
        <w:tc>
          <w:tcPr>
            <w:tcW w:w="707" w:type="pct"/>
            <w:vMerge w:val="restart"/>
          </w:tcPr>
          <w:p w:rsidR="001F3587" w:rsidRDefault="001F3587">
            <w:pPr>
              <w:rPr>
                <w:lang w:eastAsia="zh-CN"/>
              </w:rPr>
            </w:pPr>
          </w:p>
        </w:tc>
        <w:tc>
          <w:tcPr>
            <w:tcW w:w="2626" w:type="pct"/>
            <w:gridSpan w:val="2"/>
          </w:tcPr>
          <w:p w:rsidR="001F3587" w:rsidRDefault="00AD6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Area traffic capacity [</w:t>
            </w:r>
            <w:proofErr w:type="spellStart"/>
            <w:r>
              <w:rPr>
                <w:rFonts w:hint="eastAsia"/>
                <w:lang w:eastAsia="zh-CN"/>
              </w:rPr>
              <w:t>kbit</w:t>
            </w:r>
            <w:proofErr w:type="spellEnd"/>
            <w:r>
              <w:rPr>
                <w:rFonts w:hint="eastAsia"/>
                <w:lang w:eastAsia="zh-CN"/>
              </w:rPr>
              <w:t>/s/km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667" w:type="pct"/>
            <w:vMerge w:val="restart"/>
          </w:tcPr>
          <w:p w:rsidR="001F3587" w:rsidRDefault="00AD6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Requirement [</w:t>
            </w:r>
            <w:proofErr w:type="spellStart"/>
            <w:r>
              <w:rPr>
                <w:rFonts w:hint="eastAsia"/>
                <w:lang w:eastAsia="zh-CN"/>
              </w:rPr>
              <w:t>kbit</w:t>
            </w:r>
            <w:proofErr w:type="spellEnd"/>
            <w:r>
              <w:rPr>
                <w:rFonts w:hint="eastAsia"/>
                <w:lang w:eastAsia="zh-CN"/>
              </w:rPr>
              <w:t>/s/km</w:t>
            </w:r>
            <w:r>
              <w:rPr>
                <w:rFonts w:hint="eastAsia"/>
                <w:vertAlign w:val="superscript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1F3587">
        <w:tc>
          <w:tcPr>
            <w:tcW w:w="707" w:type="pct"/>
            <w:vMerge/>
          </w:tcPr>
          <w:p w:rsidR="001F3587" w:rsidRDefault="001F3587">
            <w:pPr>
              <w:rPr>
                <w:lang w:eastAsia="zh-CN"/>
              </w:rPr>
            </w:pPr>
          </w:p>
        </w:tc>
        <w:tc>
          <w:tcPr>
            <w:tcW w:w="1793" w:type="pct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FRF=3</w:t>
            </w:r>
          </w:p>
        </w:tc>
        <w:tc>
          <w:tcPr>
            <w:tcW w:w="833" w:type="pct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FRF=4</w:t>
            </w:r>
          </w:p>
        </w:tc>
        <w:tc>
          <w:tcPr>
            <w:tcW w:w="1667" w:type="pct"/>
            <w:vMerge/>
          </w:tcPr>
          <w:p w:rsidR="001F3587" w:rsidRDefault="001F3587">
            <w:pPr>
              <w:rPr>
                <w:lang w:eastAsia="zh-CN"/>
              </w:rPr>
            </w:pPr>
          </w:p>
        </w:tc>
      </w:tr>
      <w:tr w:rsidR="001F3587">
        <w:tc>
          <w:tcPr>
            <w:tcW w:w="707" w:type="pct"/>
          </w:tcPr>
          <w:p w:rsidR="001F3587" w:rsidRDefault="00AD6CD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</w:p>
        </w:tc>
        <w:tc>
          <w:tcPr>
            <w:tcW w:w="1793" w:type="pct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10.56</w:t>
            </w:r>
          </w:p>
        </w:tc>
        <w:tc>
          <w:tcPr>
            <w:tcW w:w="833" w:type="pct"/>
          </w:tcPr>
          <w:p w:rsidR="001F3587" w:rsidRDefault="00AD6CD0">
            <w:pPr>
              <w:ind w:left="0"/>
              <w:jc w:val="center"/>
              <w:rPr>
                <w:highlight w:val="red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16.98</w:t>
            </w:r>
          </w:p>
        </w:tc>
        <w:tc>
          <w:tcPr>
            <w:tcW w:w="1667" w:type="pct"/>
          </w:tcPr>
          <w:p w:rsidR="001F3587" w:rsidRDefault="00AD6CD0">
            <w:pPr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</w:tbl>
    <w:p w:rsidR="001F3587" w:rsidRDefault="00AD6CD0">
      <w:pPr>
        <w:keepNext/>
        <w:spacing w:before="120" w:line="240" w:lineRule="auto"/>
        <w:ind w:left="0"/>
        <w:jc w:val="center"/>
      </w:pPr>
      <w:r>
        <w:rPr>
          <w:noProof/>
        </w:rPr>
        <w:drawing>
          <wp:inline distT="0" distB="0" distL="114300" distR="114300">
            <wp:extent cx="3054350" cy="2290445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5868" cy="2292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587" w:rsidRDefault="00AD6CD0">
      <w:pPr>
        <w:pStyle w:val="a6"/>
        <w:rPr>
          <w:b w:val="0"/>
        </w:rPr>
      </w:pPr>
      <w:bookmarkStart w:id="8" w:name="_Ref146619507"/>
      <w:r>
        <w:rPr>
          <w:b w:val="0"/>
        </w:rPr>
        <w:t xml:space="preserve">Figure </w:t>
      </w:r>
      <w:r>
        <w:rPr>
          <w:b w:val="0"/>
        </w:rPr>
        <w:fldChar w:fldCharType="begin"/>
      </w:r>
      <w:r>
        <w:rPr>
          <w:b w:val="0"/>
        </w:rPr>
        <w:instrText xml:space="preserve"> SEQ Figure \* ARABIC </w:instrText>
      </w:r>
      <w:r>
        <w:rPr>
          <w:b w:val="0"/>
        </w:rPr>
        <w:fldChar w:fldCharType="separate"/>
      </w:r>
      <w:r>
        <w:rPr>
          <w:b w:val="0"/>
        </w:rPr>
        <w:t>1</w:t>
      </w:r>
      <w:r>
        <w:rPr>
          <w:b w:val="0"/>
        </w:rPr>
        <w:fldChar w:fldCharType="end"/>
      </w:r>
      <w:bookmarkEnd w:id="8"/>
      <w:r>
        <w:rPr>
          <w:b w:val="0"/>
          <w:bCs w:val="0"/>
          <w:kern w:val="0"/>
          <w:szCs w:val="22"/>
          <w:lang w:val="en-US"/>
        </w:rPr>
        <w:t xml:space="preserve"> </w:t>
      </w:r>
      <w:r>
        <w:rPr>
          <w:rFonts w:hint="eastAsia"/>
          <w:b w:val="0"/>
          <w:lang w:val="en-US"/>
        </w:rPr>
        <w:t>CDF curves of user spectral efficiency</w:t>
      </w:r>
    </w:p>
    <w:p w:rsidR="001F3587" w:rsidRDefault="00AD6CD0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lang w:eastAsia="zh-CN"/>
        </w:rPr>
        <w:t xml:space="preserve">Observation </w:t>
      </w:r>
      <w:r>
        <w:rPr>
          <w:rFonts w:eastAsia="宋体" w:hint="eastAsia"/>
          <w:b/>
          <w:i/>
          <w:iCs/>
          <w:lang w:eastAsia="zh-CN"/>
        </w:rPr>
        <w:t>1</w:t>
      </w:r>
      <w:r>
        <w:rPr>
          <w:rFonts w:eastAsia="宋体" w:hint="eastAsia"/>
          <w:i/>
          <w:iCs/>
          <w:lang w:eastAsia="zh-CN"/>
        </w:rPr>
        <w:t xml:space="preserve">: With FRF=3, the DL </w:t>
      </w:r>
      <w:r>
        <w:rPr>
          <w:rFonts w:eastAsia="宋体"/>
          <w:i/>
          <w:iCs/>
          <w:lang w:eastAsia="zh-CN"/>
        </w:rPr>
        <w:t>user experienced data rate</w:t>
      </w:r>
      <w:r>
        <w:rPr>
          <w:rFonts w:eastAsia="宋体" w:hint="eastAsia"/>
          <w:i/>
          <w:iCs/>
          <w:lang w:eastAsia="zh-CN"/>
        </w:rPr>
        <w:t xml:space="preserve"> </w:t>
      </w:r>
      <w:r>
        <w:rPr>
          <w:rFonts w:eastAsia="宋体"/>
          <w:i/>
          <w:iCs/>
          <w:lang w:eastAsia="zh-CN"/>
        </w:rPr>
        <w:t>cannot</w:t>
      </w:r>
      <w:r>
        <w:rPr>
          <w:rFonts w:eastAsia="宋体" w:hint="eastAsia"/>
          <w:i/>
          <w:iCs/>
          <w:lang w:eastAsia="zh-CN"/>
        </w:rPr>
        <w:t xml:space="preserve"> fulfill the ITU requirement due to 10MHz bandwidth limitation. </w:t>
      </w:r>
    </w:p>
    <w:p w:rsidR="001F3587" w:rsidRDefault="00AD6CD0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lang w:eastAsia="zh-CN"/>
        </w:rPr>
        <w:t xml:space="preserve">Observation </w:t>
      </w:r>
      <w:r>
        <w:rPr>
          <w:rFonts w:eastAsia="宋体" w:hint="eastAsia"/>
          <w:b/>
          <w:i/>
          <w:iCs/>
          <w:lang w:eastAsia="zh-CN"/>
        </w:rPr>
        <w:t>2</w:t>
      </w:r>
      <w:r>
        <w:rPr>
          <w:rFonts w:eastAsia="宋体" w:hint="eastAsia"/>
          <w:i/>
          <w:iCs/>
          <w:lang w:eastAsia="zh-CN"/>
        </w:rPr>
        <w:t>: With FRF=4,</w:t>
      </w:r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 w:hint="eastAsia"/>
          <w:i/>
          <w:iCs/>
          <w:lang w:eastAsia="zh-CN"/>
        </w:rPr>
        <w:t xml:space="preserve">the DL </w:t>
      </w:r>
      <w:r>
        <w:rPr>
          <w:rFonts w:eastAsia="宋体"/>
          <w:i/>
          <w:iCs/>
          <w:lang w:eastAsia="zh-CN"/>
        </w:rPr>
        <w:t>user experienced data rate</w:t>
      </w:r>
      <w:r>
        <w:rPr>
          <w:rFonts w:eastAsia="宋体" w:hint="eastAsia"/>
          <w:i/>
          <w:iCs/>
          <w:lang w:eastAsia="zh-CN"/>
        </w:rPr>
        <w:t xml:space="preserve">, </w:t>
      </w:r>
      <w:r>
        <w:rPr>
          <w:rFonts w:eastAsia="宋体"/>
          <w:i/>
          <w:iCs/>
          <w:lang w:eastAsia="zh-CN"/>
        </w:rPr>
        <w:t>5</w:t>
      </w:r>
      <w:r>
        <w:rPr>
          <w:rFonts w:eastAsia="宋体"/>
          <w:i/>
          <w:iCs/>
          <w:vertAlign w:val="superscript"/>
          <w:lang w:eastAsia="zh-CN"/>
        </w:rPr>
        <w:t>th</w:t>
      </w:r>
      <w:r>
        <w:rPr>
          <w:rFonts w:eastAsia="宋体"/>
          <w:i/>
          <w:iCs/>
          <w:lang w:eastAsia="zh-CN"/>
        </w:rPr>
        <w:t xml:space="preserve"> percentile spectral efficiency, average spectral efficiency and area traffic capacity </w:t>
      </w:r>
      <w:r>
        <w:rPr>
          <w:rFonts w:eastAsia="宋体" w:hint="eastAsia"/>
          <w:i/>
          <w:iCs/>
          <w:lang w:eastAsia="zh-CN"/>
        </w:rPr>
        <w:t>meet the ITU-R requirements.</w:t>
      </w:r>
    </w:p>
    <w:p w:rsidR="001F3587" w:rsidRDefault="00AD6CD0">
      <w:pPr>
        <w:spacing w:before="120" w:after="120" w:line="240" w:lineRule="auto"/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bCs/>
          <w:i/>
          <w:iCs/>
          <w:lang w:eastAsia="zh-CN"/>
        </w:rPr>
        <w:t xml:space="preserve">Proposal </w:t>
      </w:r>
      <w:r>
        <w:rPr>
          <w:rFonts w:eastAsia="宋体" w:hint="eastAsia"/>
          <w:b/>
          <w:bCs/>
          <w:i/>
          <w:iCs/>
          <w:lang w:eastAsia="zh-CN"/>
        </w:rPr>
        <w:t>1</w:t>
      </w:r>
      <w:r>
        <w:rPr>
          <w:rFonts w:eastAsia="宋体"/>
          <w:i/>
          <w:iCs/>
          <w:lang w:eastAsia="zh-CN"/>
        </w:rPr>
        <w:t xml:space="preserve">: </w:t>
      </w:r>
      <w:r>
        <w:rPr>
          <w:rFonts w:eastAsia="宋体" w:hint="eastAsia"/>
          <w:i/>
          <w:iCs/>
          <w:lang w:eastAsia="zh-CN"/>
        </w:rPr>
        <w:t>A frequency r</w:t>
      </w:r>
      <w:r>
        <w:rPr>
          <w:rFonts w:eastAsia="宋体"/>
          <w:i/>
          <w:iCs/>
          <w:lang w:eastAsia="zh-CN"/>
        </w:rPr>
        <w:t xml:space="preserve">euse factor </w:t>
      </w:r>
      <w:r>
        <w:rPr>
          <w:rFonts w:eastAsia="宋体" w:hint="eastAsia"/>
          <w:i/>
          <w:iCs/>
          <w:lang w:eastAsia="zh-CN"/>
        </w:rPr>
        <w:t>of</w:t>
      </w:r>
      <w:r>
        <w:rPr>
          <w:rFonts w:eastAsia="宋体"/>
          <w:i/>
          <w:iCs/>
          <w:lang w:eastAsia="zh-CN"/>
        </w:rPr>
        <w:t xml:space="preserve"> 4 with RHCP/LHCP plus two 15MHz frequency bands shoul</w:t>
      </w:r>
      <w:r>
        <w:rPr>
          <w:rFonts w:eastAsia="宋体" w:hint="eastAsia"/>
          <w:i/>
          <w:iCs/>
          <w:lang w:eastAsia="zh-CN"/>
        </w:rPr>
        <w:t xml:space="preserve">d be adopted </w:t>
      </w:r>
      <w:r>
        <w:rPr>
          <w:rFonts w:eastAsia="宋体"/>
          <w:i/>
          <w:iCs/>
          <w:lang w:eastAsia="zh-CN"/>
        </w:rPr>
        <w:t xml:space="preserve">for </w:t>
      </w:r>
      <w:r>
        <w:rPr>
          <w:rFonts w:eastAsia="宋体" w:hint="eastAsia"/>
          <w:i/>
          <w:iCs/>
          <w:lang w:eastAsia="zh-CN"/>
        </w:rPr>
        <w:t>DL performance self-</w:t>
      </w:r>
      <w:r>
        <w:rPr>
          <w:rFonts w:eastAsia="宋体"/>
          <w:i/>
          <w:iCs/>
          <w:lang w:eastAsia="zh-CN"/>
        </w:rPr>
        <w:t>evaluation.</w:t>
      </w:r>
      <w:r>
        <w:rPr>
          <w:rFonts w:eastAsia="宋体" w:hint="eastAsia"/>
          <w:i/>
          <w:iCs/>
          <w:lang w:eastAsia="zh-CN"/>
        </w:rPr>
        <w:t xml:space="preserve"> </w:t>
      </w:r>
    </w:p>
    <w:p w:rsidR="001F3587" w:rsidRDefault="00AD6CD0">
      <w:pPr>
        <w:spacing w:before="120" w:after="120" w:line="240" w:lineRule="auto"/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bCs/>
          <w:i/>
          <w:iCs/>
          <w:lang w:eastAsia="zh-CN"/>
        </w:rPr>
        <w:t xml:space="preserve">Proposal </w:t>
      </w:r>
      <w:r>
        <w:rPr>
          <w:rFonts w:eastAsia="宋体" w:hint="eastAsia"/>
          <w:b/>
          <w:bCs/>
          <w:i/>
          <w:iCs/>
          <w:lang w:eastAsia="zh-CN"/>
        </w:rPr>
        <w:t>2</w:t>
      </w:r>
      <w:r>
        <w:rPr>
          <w:rFonts w:eastAsia="宋体"/>
          <w:i/>
          <w:iCs/>
          <w:lang w:eastAsia="zh-CN"/>
        </w:rPr>
        <w:t xml:space="preserve">: </w:t>
      </w:r>
      <w:r>
        <w:rPr>
          <w:rFonts w:eastAsia="宋体" w:hint="eastAsia"/>
          <w:i/>
          <w:iCs/>
          <w:lang w:eastAsia="zh-CN"/>
        </w:rPr>
        <w:t>Capture the results with FRF=4 in Table 2 to Table 5 into the TR 37.911.</w:t>
      </w:r>
    </w:p>
    <w:p w:rsidR="001F3587" w:rsidRDefault="00AD6CD0">
      <w:pPr>
        <w:pStyle w:val="2"/>
        <w:widowControl w:val="0"/>
        <w:numPr>
          <w:ilvl w:val="1"/>
          <w:numId w:val="1"/>
        </w:numPr>
        <w:tabs>
          <w:tab w:val="left" w:pos="432"/>
          <w:tab w:val="left" w:pos="576"/>
        </w:tabs>
        <w:spacing w:before="0" w:after="0" w:line="416" w:lineRule="auto"/>
        <w:ind w:left="578" w:hanging="578"/>
        <w:rPr>
          <w:rFonts w:eastAsia="宋体"/>
          <w:b/>
          <w:sz w:val="20"/>
          <w:szCs w:val="20"/>
        </w:rPr>
      </w:pPr>
      <w:r>
        <w:rPr>
          <w:rFonts w:eastAsia="宋体" w:hint="eastAsia"/>
          <w:b/>
          <w:sz w:val="20"/>
          <w:szCs w:val="20"/>
        </w:rPr>
        <w:t>Connection density</w:t>
      </w:r>
    </w:p>
    <w:p w:rsidR="001F3587" w:rsidRDefault="00AD6CD0">
      <w:pPr>
        <w:pStyle w:val="a6"/>
        <w:keepNext/>
        <w:rPr>
          <w:b w:val="0"/>
        </w:rPr>
      </w:pPr>
      <w:bookmarkStart w:id="9" w:name="_Ref146619906"/>
      <w:r>
        <w:rPr>
          <w:b w:val="0"/>
        </w:rPr>
        <w:lastRenderedPageBreak/>
        <w:t xml:space="preserve">Table </w:t>
      </w:r>
      <w:r>
        <w:rPr>
          <w:b w:val="0"/>
        </w:rPr>
        <w:fldChar w:fldCharType="begin"/>
      </w:r>
      <w:r>
        <w:rPr>
          <w:b w:val="0"/>
        </w:rPr>
        <w:instrText xml:space="preserve"> SEQ Table \* ARABIC </w:instrText>
      </w:r>
      <w:r>
        <w:rPr>
          <w:b w:val="0"/>
        </w:rPr>
        <w:fldChar w:fldCharType="separate"/>
      </w:r>
      <w:r>
        <w:rPr>
          <w:b w:val="0"/>
        </w:rPr>
        <w:t>6</w:t>
      </w:r>
      <w:r>
        <w:rPr>
          <w:b w:val="0"/>
        </w:rPr>
        <w:fldChar w:fldCharType="end"/>
      </w:r>
      <w:bookmarkEnd w:id="9"/>
      <w:r>
        <w:rPr>
          <w:b w:val="0"/>
        </w:rPr>
        <w:t xml:space="preserve"> </w:t>
      </w:r>
      <w:r>
        <w:rPr>
          <w:rFonts w:hint="eastAsia"/>
          <w:b w:val="0"/>
        </w:rPr>
        <w:t>Simulation parameters to be reported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928"/>
        <w:gridCol w:w="1266"/>
        <w:gridCol w:w="6196"/>
      </w:tblGrid>
      <w:tr w:rsidR="001F3587">
        <w:trPr>
          <w:trHeight w:val="281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 xml:space="preserve">Parameter 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Value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F3587" w:rsidRDefault="00AD6CD0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Note</w:t>
            </w:r>
          </w:p>
        </w:tc>
      </w:tr>
      <w:tr w:rsidR="001F3587">
        <w:trPr>
          <w:trHeight w:val="169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Simulation bandwidth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180 kHz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87" w:rsidRDefault="001F358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</w:p>
        </w:tc>
      </w:tr>
      <w:tr w:rsidR="001F3587">
        <w:trPr>
          <w:trHeight w:val="135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TBS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208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87" w:rsidRDefault="00AD6CD0">
            <w:pPr>
              <w:pStyle w:val="TAC"/>
              <w:numPr>
                <w:ilvl w:val="0"/>
                <w:numId w:val="6"/>
              </w:numPr>
              <w:ind w:left="200" w:hanging="200"/>
              <w:jc w:val="left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MCS Table: TS 38.214 Table 5.1.3.1-1: MCS index table 1 for PDSCH</w:t>
            </w:r>
          </w:p>
          <w:p w:rsidR="001F3587" w:rsidRDefault="00AD6CD0">
            <w:pPr>
              <w:pStyle w:val="TAC"/>
              <w:numPr>
                <w:ilvl w:val="0"/>
                <w:numId w:val="6"/>
              </w:numPr>
              <w:ind w:left="200" w:hanging="200"/>
              <w:jc w:val="left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MCS index: 9</w:t>
            </w:r>
          </w:p>
          <w:p w:rsidR="001F3587" w:rsidRDefault="00AD6CD0">
            <w:pPr>
              <w:pStyle w:val="TAC"/>
              <w:numPr>
                <w:ilvl w:val="0"/>
                <w:numId w:val="6"/>
              </w:numPr>
              <w:ind w:left="200" w:hanging="200"/>
              <w:jc w:val="left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Modulation order: QPSK</w:t>
            </w:r>
          </w:p>
          <w:p w:rsidR="001F3587" w:rsidRDefault="00AD6CD0">
            <w:pPr>
              <w:pStyle w:val="TAC"/>
              <w:numPr>
                <w:ilvl w:val="0"/>
                <w:numId w:val="6"/>
              </w:numPr>
              <w:ind w:left="200" w:hanging="200"/>
              <w:jc w:val="left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Code rate: 679/1024</w:t>
            </w:r>
          </w:p>
        </w:tc>
      </w:tr>
      <w:tr w:rsidR="001F3587">
        <w:trPr>
          <w:trHeight w:val="135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 xml:space="preserve">Number of </w:t>
            </w:r>
            <w:proofErr w:type="gramStart"/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repetition</w:t>
            </w:r>
            <w:proofErr w:type="gramEnd"/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1,2,4,8,16,32</w:t>
            </w:r>
          </w:p>
        </w:tc>
        <w:tc>
          <w:tcPr>
            <w:tcW w:w="3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3587" w:rsidRDefault="001F3587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</w:p>
        </w:tc>
      </w:tr>
    </w:tbl>
    <w:p w:rsidR="001F3587" w:rsidRDefault="00AD6CD0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additional parameters listed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_Ref146619906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6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, t</w:t>
      </w:r>
      <w:r>
        <w:rPr>
          <w:rFonts w:eastAsia="宋体" w:hint="eastAsia"/>
          <w:lang w:eastAsia="zh-CN"/>
        </w:rPr>
        <w:t xml:space="preserve">he connection density </w:t>
      </w:r>
      <w:r>
        <w:rPr>
          <w:rFonts w:eastAsia="宋体"/>
          <w:lang w:eastAsia="zh-CN"/>
        </w:rPr>
        <w:t>is</w:t>
      </w:r>
      <w:r>
        <w:rPr>
          <w:rFonts w:eastAsia="宋体" w:hint="eastAsia"/>
          <w:lang w:eastAsia="zh-CN"/>
        </w:rPr>
        <w:t xml:space="preserve"> evaluated using full buffer SLS with LLS followed as defined in Report ITU-R M.2412. The UL SINR distribution obtained by SLS for FRF=1 and FRF=3 is shown in </w:t>
      </w:r>
      <w:r>
        <w:rPr>
          <w:rFonts w:eastAsia="宋体" w:hint="eastAsia"/>
          <w:lang w:eastAsia="zh-CN"/>
        </w:rPr>
        <w:fldChar w:fldCharType="begin"/>
      </w:r>
      <w:r>
        <w:rPr>
          <w:rFonts w:eastAsia="宋体" w:hint="eastAsia"/>
          <w:lang w:eastAsia="zh-CN"/>
        </w:rPr>
        <w:instrText xml:space="preserve"> REF _Ref21113 \h </w:instrText>
      </w:r>
      <w:r>
        <w:rPr>
          <w:rFonts w:eastAsia="宋体" w:hint="eastAsia"/>
          <w:lang w:eastAsia="zh-CN"/>
        </w:rPr>
      </w:r>
      <w:r>
        <w:rPr>
          <w:rFonts w:eastAsia="宋体" w:hint="eastAsia"/>
          <w:lang w:eastAsia="zh-CN"/>
        </w:rPr>
        <w:fldChar w:fldCharType="separate"/>
      </w:r>
      <w: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_Ref146619954 \h</w:instrText>
      </w:r>
      <w:r>
        <w:rPr>
          <w:rFonts w:eastAsia="宋体"/>
          <w:lang w:eastAsia="zh-CN"/>
        </w:rPr>
        <w:instrText xml:space="preserve"> </w:instrText>
      </w:r>
      <w:r>
        <w:fldChar w:fldCharType="separate"/>
      </w:r>
      <w:r>
        <w:t>Figure 2</w:t>
      </w:r>
      <w:r>
        <w:fldChar w:fldCharType="end"/>
      </w:r>
      <w:r>
        <w:rPr>
          <w:rFonts w:eastAsia="宋体"/>
          <w:lang w:eastAsia="zh-CN"/>
        </w:rPr>
        <w:t xml:space="preserve"> for calibration along with other results in Appendix</w:t>
      </w:r>
    </w:p>
    <w:p w:rsidR="001F3587" w:rsidRDefault="00AD6CD0">
      <w:pPr>
        <w:keepNext/>
        <w:spacing w:line="240" w:lineRule="auto"/>
        <w:ind w:left="0"/>
        <w:jc w:val="center"/>
      </w:pPr>
      <w:r>
        <w:rPr>
          <w:rFonts w:eastAsia="宋体" w:hint="eastAsia"/>
          <w:lang w:eastAsia="zh-CN"/>
        </w:rPr>
        <w:fldChar w:fldCharType="end"/>
      </w:r>
      <w:r>
        <w:rPr>
          <w:noProof/>
        </w:rPr>
        <w:drawing>
          <wp:inline distT="0" distB="0" distL="114300" distR="114300">
            <wp:extent cx="2641600" cy="1981200"/>
            <wp:effectExtent l="0" t="0" r="635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50471" cy="198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587" w:rsidRDefault="00AD6CD0">
      <w:pPr>
        <w:pStyle w:val="a6"/>
        <w:rPr>
          <w:b w:val="0"/>
        </w:rPr>
      </w:pPr>
      <w:bookmarkStart w:id="10" w:name="_Ref146619954"/>
      <w:r>
        <w:rPr>
          <w:b w:val="0"/>
        </w:rPr>
        <w:t xml:space="preserve">Figure </w:t>
      </w:r>
      <w:r>
        <w:rPr>
          <w:b w:val="0"/>
        </w:rPr>
        <w:fldChar w:fldCharType="begin"/>
      </w:r>
      <w:r>
        <w:rPr>
          <w:b w:val="0"/>
        </w:rPr>
        <w:instrText xml:space="preserve"> SEQ Figure \* ARABIC </w:instrText>
      </w:r>
      <w:r>
        <w:rPr>
          <w:b w:val="0"/>
        </w:rPr>
        <w:fldChar w:fldCharType="separate"/>
      </w:r>
      <w:r>
        <w:rPr>
          <w:b w:val="0"/>
        </w:rPr>
        <w:t>2</w:t>
      </w:r>
      <w:r>
        <w:rPr>
          <w:b w:val="0"/>
        </w:rPr>
        <w:fldChar w:fldCharType="end"/>
      </w:r>
      <w:bookmarkStart w:id="11" w:name="_Ref3034"/>
      <w:bookmarkStart w:id="12" w:name="_Ref21113"/>
      <w:bookmarkEnd w:id="10"/>
      <w:r>
        <w:rPr>
          <w:b w:val="0"/>
        </w:rPr>
        <w:t xml:space="preserve"> </w:t>
      </w:r>
      <w:r>
        <w:rPr>
          <w:rFonts w:hint="eastAsia"/>
          <w:b w:val="0"/>
        </w:rPr>
        <w:t xml:space="preserve"> CDF curves of UL SINR</w:t>
      </w:r>
    </w:p>
    <w:bookmarkEnd w:id="11"/>
    <w:bookmarkEnd w:id="12"/>
    <w:p w:rsidR="001F3587" w:rsidRDefault="00AD6CD0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99</w:t>
      </w:r>
      <w:r>
        <w:rPr>
          <w:rFonts w:eastAsia="宋体"/>
          <w:lang w:eastAsia="zh-CN"/>
        </w:rPr>
        <w:t>th percentile</w:t>
      </w:r>
      <w:r>
        <w:rPr>
          <w:rFonts w:eastAsia="宋体" w:hint="eastAsia"/>
          <w:lang w:eastAsia="zh-CN"/>
        </w:rPr>
        <w:t xml:space="preserve"> of the delay per user D and connection density are provided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_Ref146620077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7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 and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_Ref146620078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8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p w:rsidR="001F3587" w:rsidRDefault="00AD6CD0">
      <w:pPr>
        <w:pStyle w:val="a6"/>
        <w:keepNext/>
        <w:rPr>
          <w:b w:val="0"/>
        </w:rPr>
      </w:pPr>
      <w:bookmarkStart w:id="13" w:name="_Ref146620077"/>
      <w:r>
        <w:rPr>
          <w:b w:val="0"/>
        </w:rPr>
        <w:t xml:space="preserve">Table </w:t>
      </w:r>
      <w:r>
        <w:rPr>
          <w:b w:val="0"/>
        </w:rPr>
        <w:fldChar w:fldCharType="begin"/>
      </w:r>
      <w:r>
        <w:rPr>
          <w:b w:val="0"/>
        </w:rPr>
        <w:instrText xml:space="preserve"> SEQ Table \* ARABIC </w:instrText>
      </w:r>
      <w:r>
        <w:rPr>
          <w:b w:val="0"/>
        </w:rPr>
        <w:fldChar w:fldCharType="separate"/>
      </w:r>
      <w:r>
        <w:rPr>
          <w:b w:val="0"/>
        </w:rPr>
        <w:t>7</w:t>
      </w:r>
      <w:r>
        <w:rPr>
          <w:b w:val="0"/>
        </w:rPr>
        <w:fldChar w:fldCharType="end"/>
      </w:r>
      <w:bookmarkEnd w:id="13"/>
      <w:r>
        <w:rPr>
          <w:b w:val="0"/>
        </w:rPr>
        <w:t xml:space="preserve"> </w:t>
      </w:r>
      <w:r>
        <w:rPr>
          <w:rFonts w:hint="eastAsia"/>
          <w:b w:val="0"/>
        </w:rPr>
        <w:t xml:space="preserve">99th percentile delay recorded in Step 3 under </w:t>
      </w:r>
      <w:proofErr w:type="spellStart"/>
      <w:r>
        <w:rPr>
          <w:rFonts w:hint="eastAsia"/>
          <w:b w:val="0"/>
        </w:rPr>
        <w:t>SINRi</w:t>
      </w:r>
      <w:proofErr w:type="spellEnd"/>
      <w:r>
        <w:rPr>
          <w:rFonts w:hint="eastAsia"/>
          <w:b w:val="0"/>
        </w:rPr>
        <w:t xml:space="preserve"> (s)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751"/>
        <w:gridCol w:w="1686"/>
        <w:gridCol w:w="1440"/>
        <w:gridCol w:w="1947"/>
        <w:gridCol w:w="1946"/>
      </w:tblGrid>
      <w:tr w:rsidR="001F3587">
        <w:trPr>
          <w:trHeight w:val="324"/>
          <w:jc w:val="center"/>
        </w:trPr>
        <w:tc>
          <w:tcPr>
            <w:tcW w:w="862" w:type="pct"/>
            <w:vMerge w:val="restart"/>
          </w:tcPr>
          <w:p w:rsidR="001F3587" w:rsidRDefault="00AD6CD0">
            <w:pPr>
              <w:spacing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Physical channel</w:t>
            </w:r>
          </w:p>
        </w:tc>
        <w:tc>
          <w:tcPr>
            <w:tcW w:w="2064" w:type="pct"/>
            <w:gridSpan w:val="3"/>
          </w:tcPr>
          <w:p w:rsidR="001F3587" w:rsidRDefault="00AD6CD0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1037" w:type="pct"/>
            <w:vMerge w:val="restart"/>
          </w:tcPr>
          <w:p w:rsidR="001F3587" w:rsidRDefault="00AD6CD0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99</w:t>
            </w:r>
            <w:r>
              <w:rPr>
                <w:vertAlign w:val="superscript"/>
              </w:rPr>
              <w:t>th</w:t>
            </w:r>
            <w:r>
              <w:t xml:space="preserve"> percentile delay</w:t>
            </w:r>
          </w:p>
        </w:tc>
        <w:tc>
          <w:tcPr>
            <w:tcW w:w="1037" w:type="pct"/>
            <w:vMerge w:val="restart"/>
          </w:tcPr>
          <w:p w:rsidR="001F3587" w:rsidRDefault="00AD6CD0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Requirement </w:t>
            </w:r>
          </w:p>
        </w:tc>
      </w:tr>
      <w:tr w:rsidR="001F3587">
        <w:trPr>
          <w:trHeight w:val="324"/>
          <w:jc w:val="center"/>
        </w:trPr>
        <w:tc>
          <w:tcPr>
            <w:tcW w:w="862" w:type="pct"/>
            <w:vMerge/>
          </w:tcPr>
          <w:p w:rsidR="001F3587" w:rsidRDefault="001F3587">
            <w:pPr>
              <w:ind w:left="0"/>
              <w:jc w:val="center"/>
            </w:pPr>
          </w:p>
        </w:tc>
        <w:tc>
          <w:tcPr>
            <w:tcW w:w="400" w:type="pct"/>
          </w:tcPr>
          <w:p w:rsidR="001F3587" w:rsidRDefault="00AD6CD0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898" w:type="pct"/>
          </w:tcPr>
          <w:p w:rsidR="001F3587" w:rsidRDefault="00AD6CD0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repetitions</w:t>
            </w:r>
          </w:p>
        </w:tc>
        <w:tc>
          <w:tcPr>
            <w:tcW w:w="767" w:type="pct"/>
          </w:tcPr>
          <w:p w:rsidR="001F3587" w:rsidRDefault="00AD6CD0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Modulation order</w:t>
            </w:r>
          </w:p>
        </w:tc>
        <w:tc>
          <w:tcPr>
            <w:tcW w:w="1037" w:type="pct"/>
            <w:vMerge/>
          </w:tcPr>
          <w:p w:rsidR="001F3587" w:rsidRDefault="001F3587">
            <w:pPr>
              <w:ind w:left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37" w:type="pct"/>
            <w:vMerge/>
          </w:tcPr>
          <w:p w:rsidR="001F3587" w:rsidRDefault="001F3587">
            <w:pPr>
              <w:ind w:left="0"/>
              <w:jc w:val="center"/>
              <w:rPr>
                <w:rFonts w:eastAsia="宋体"/>
                <w:lang w:eastAsia="zh-CN"/>
              </w:rPr>
            </w:pPr>
          </w:p>
        </w:tc>
      </w:tr>
      <w:tr w:rsidR="001F3587">
        <w:trPr>
          <w:trHeight w:val="99"/>
          <w:jc w:val="center"/>
        </w:trPr>
        <w:tc>
          <w:tcPr>
            <w:tcW w:w="862" w:type="pct"/>
            <w:vMerge w:val="restart"/>
          </w:tcPr>
          <w:p w:rsidR="001F3587" w:rsidRDefault="00AD6CD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PUSCH</w:t>
            </w:r>
          </w:p>
        </w:tc>
        <w:tc>
          <w:tcPr>
            <w:tcW w:w="400" w:type="pct"/>
            <w:vAlign w:val="bottom"/>
          </w:tcPr>
          <w:p w:rsidR="001F3587" w:rsidRDefault="00AD6CD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98" w:type="pct"/>
            <w:vAlign w:val="bottom"/>
          </w:tcPr>
          <w:p w:rsidR="001F3587" w:rsidRDefault="00AD6CD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1,2,4,8,16,32</w:t>
            </w:r>
          </w:p>
        </w:tc>
        <w:tc>
          <w:tcPr>
            <w:tcW w:w="767" w:type="pct"/>
            <w:vAlign w:val="bottom"/>
          </w:tcPr>
          <w:p w:rsidR="001F3587" w:rsidRDefault="00AD6CD0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037" w:type="pct"/>
            <w:vAlign w:val="bottom"/>
          </w:tcPr>
          <w:p w:rsidR="001F3587" w:rsidRDefault="00AD6CD0">
            <w:pPr>
              <w:jc w:val="center"/>
              <w:rPr>
                <w:highlight w:val="gree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0.0217s</w:t>
            </w:r>
          </w:p>
        </w:tc>
        <w:tc>
          <w:tcPr>
            <w:tcW w:w="1037" w:type="pct"/>
            <w:vAlign w:val="bottom"/>
          </w:tcPr>
          <w:p w:rsidR="001F3587" w:rsidRDefault="00AD6CD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&lt;10s</w:t>
            </w:r>
          </w:p>
        </w:tc>
      </w:tr>
      <w:tr w:rsidR="001F3587">
        <w:trPr>
          <w:trHeight w:val="99"/>
          <w:jc w:val="center"/>
        </w:trPr>
        <w:tc>
          <w:tcPr>
            <w:tcW w:w="862" w:type="pct"/>
            <w:vMerge/>
          </w:tcPr>
          <w:p w:rsidR="001F3587" w:rsidRDefault="001F3587">
            <w:pPr>
              <w:jc w:val="center"/>
            </w:pPr>
          </w:p>
        </w:tc>
        <w:tc>
          <w:tcPr>
            <w:tcW w:w="400" w:type="pct"/>
            <w:vAlign w:val="bottom"/>
          </w:tcPr>
          <w:p w:rsidR="001F3587" w:rsidRDefault="00AD6CD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898" w:type="pct"/>
            <w:vAlign w:val="bottom"/>
          </w:tcPr>
          <w:p w:rsidR="001F3587" w:rsidRDefault="00AD6CD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767" w:type="pct"/>
            <w:vAlign w:val="bottom"/>
          </w:tcPr>
          <w:p w:rsidR="001F3587" w:rsidRDefault="00AD6CD0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1037" w:type="pct"/>
            <w:vAlign w:val="bottom"/>
          </w:tcPr>
          <w:p w:rsidR="001F3587" w:rsidRDefault="00AD6CD0">
            <w:pPr>
              <w:pStyle w:val="a6"/>
              <w:rPr>
                <w:highlight w:val="green"/>
              </w:rPr>
            </w:pPr>
            <w:r>
              <w:rPr>
                <w:rFonts w:hint="eastAsia"/>
                <w:b w:val="0"/>
                <w:bCs w:val="0"/>
                <w:highlight w:val="green"/>
              </w:rPr>
              <w:t>0.00</w:t>
            </w:r>
            <w:r>
              <w:rPr>
                <w:rFonts w:hint="eastAsia"/>
                <w:b w:val="0"/>
                <w:bCs w:val="0"/>
                <w:highlight w:val="green"/>
                <w:lang w:val="en-US"/>
              </w:rPr>
              <w:t>26</w:t>
            </w:r>
            <w:r>
              <w:rPr>
                <w:rFonts w:hint="eastAsia"/>
                <w:b w:val="0"/>
                <w:bCs w:val="0"/>
                <w:highlight w:val="green"/>
              </w:rPr>
              <w:t>s</w:t>
            </w:r>
          </w:p>
        </w:tc>
        <w:tc>
          <w:tcPr>
            <w:tcW w:w="1037" w:type="pct"/>
            <w:vAlign w:val="bottom"/>
          </w:tcPr>
          <w:p w:rsidR="001F3587" w:rsidRDefault="00AD6CD0">
            <w:pPr>
              <w:pStyle w:val="a6"/>
              <w:rPr>
                <w:b w:val="0"/>
                <w:bCs w:val="0"/>
                <w:lang w:val="en-US"/>
              </w:rPr>
            </w:pPr>
            <w:r>
              <w:rPr>
                <w:rFonts w:hint="eastAsia"/>
                <w:b w:val="0"/>
                <w:bCs w:val="0"/>
                <w:lang w:val="en-US"/>
              </w:rPr>
              <w:t>&lt;10s</w:t>
            </w:r>
          </w:p>
        </w:tc>
      </w:tr>
    </w:tbl>
    <w:p w:rsidR="001F3587" w:rsidRDefault="00AD6CD0">
      <w:pPr>
        <w:pStyle w:val="a6"/>
        <w:keepNext/>
        <w:spacing w:before="120"/>
        <w:rPr>
          <w:b w:val="0"/>
        </w:rPr>
      </w:pPr>
      <w:bookmarkStart w:id="14" w:name="_Ref146620078"/>
      <w:bookmarkStart w:id="15" w:name="_Ref6012"/>
      <w:r>
        <w:rPr>
          <w:b w:val="0"/>
        </w:rPr>
        <w:t xml:space="preserve">Table </w:t>
      </w:r>
      <w:r>
        <w:rPr>
          <w:b w:val="0"/>
        </w:rPr>
        <w:fldChar w:fldCharType="begin"/>
      </w:r>
      <w:r>
        <w:rPr>
          <w:b w:val="0"/>
        </w:rPr>
        <w:instrText xml:space="preserve"> SEQ Table \* ARABIC </w:instrText>
      </w:r>
      <w:r>
        <w:rPr>
          <w:b w:val="0"/>
        </w:rPr>
        <w:fldChar w:fldCharType="separate"/>
      </w:r>
      <w:r>
        <w:rPr>
          <w:b w:val="0"/>
        </w:rPr>
        <w:t>8</w:t>
      </w:r>
      <w:r>
        <w:rPr>
          <w:b w:val="0"/>
        </w:rPr>
        <w:fldChar w:fldCharType="end"/>
      </w:r>
      <w:bookmarkEnd w:id="14"/>
      <w:r>
        <w:rPr>
          <w:b w:val="0"/>
        </w:rPr>
        <w:t xml:space="preserve"> </w:t>
      </w:r>
      <w:r>
        <w:rPr>
          <w:rFonts w:hint="eastAsia"/>
          <w:b w:val="0"/>
        </w:rPr>
        <w:t xml:space="preserve">Connection density recorded in Step 7 under </w:t>
      </w:r>
      <w:proofErr w:type="spellStart"/>
      <w:r>
        <w:rPr>
          <w:rFonts w:hint="eastAsia"/>
          <w:b w:val="0"/>
        </w:rPr>
        <w:t>SINRi</w:t>
      </w:r>
      <w:proofErr w:type="spellEnd"/>
      <w:r>
        <w:rPr>
          <w:rFonts w:hint="eastAsia"/>
          <w:b w:val="0"/>
        </w:rPr>
        <w:t xml:space="preserve"> (devices per km2)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836"/>
        <w:gridCol w:w="1686"/>
        <w:gridCol w:w="1508"/>
        <w:gridCol w:w="1788"/>
        <w:gridCol w:w="1788"/>
      </w:tblGrid>
      <w:tr w:rsidR="001F3587">
        <w:trPr>
          <w:jc w:val="center"/>
        </w:trPr>
        <w:tc>
          <w:tcPr>
            <w:tcW w:w="950" w:type="pct"/>
            <w:vMerge w:val="restart"/>
          </w:tcPr>
          <w:bookmarkEnd w:id="15"/>
          <w:p w:rsidR="001F3587" w:rsidRDefault="00AD6CD0">
            <w:pPr>
              <w:spacing w:line="240" w:lineRule="auto"/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Physical channel</w:t>
            </w:r>
          </w:p>
        </w:tc>
        <w:tc>
          <w:tcPr>
            <w:tcW w:w="2145" w:type="pct"/>
            <w:gridSpan w:val="3"/>
          </w:tcPr>
          <w:p w:rsidR="001F3587" w:rsidRDefault="00AD6CD0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Configuration</w:t>
            </w:r>
          </w:p>
        </w:tc>
        <w:tc>
          <w:tcPr>
            <w:tcW w:w="952" w:type="pct"/>
            <w:vMerge w:val="restart"/>
          </w:tcPr>
          <w:p w:rsidR="001F3587" w:rsidRDefault="00AD6CD0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Connection density</w:t>
            </w:r>
          </w:p>
        </w:tc>
        <w:tc>
          <w:tcPr>
            <w:tcW w:w="952" w:type="pct"/>
            <w:vMerge w:val="restart"/>
          </w:tcPr>
          <w:p w:rsidR="001F3587" w:rsidRDefault="00AD6CD0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Requirement </w:t>
            </w:r>
          </w:p>
        </w:tc>
      </w:tr>
      <w:tr w:rsidR="001F3587">
        <w:trPr>
          <w:jc w:val="center"/>
        </w:trPr>
        <w:tc>
          <w:tcPr>
            <w:tcW w:w="950" w:type="pct"/>
            <w:vMerge/>
          </w:tcPr>
          <w:p w:rsidR="001F3587" w:rsidRDefault="001F3587">
            <w:pPr>
              <w:ind w:left="0"/>
              <w:jc w:val="center"/>
            </w:pPr>
          </w:p>
        </w:tc>
        <w:tc>
          <w:tcPr>
            <w:tcW w:w="445" w:type="pct"/>
          </w:tcPr>
          <w:p w:rsidR="001F3587" w:rsidRDefault="00AD6CD0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898" w:type="pct"/>
          </w:tcPr>
          <w:p w:rsidR="001F3587" w:rsidRDefault="00AD6CD0">
            <w:pPr>
              <w:ind w:left="0"/>
              <w:jc w:val="center"/>
            </w:pPr>
            <w:r>
              <w:rPr>
                <w:rFonts w:eastAsia="宋体" w:hint="eastAsia"/>
                <w:lang w:eastAsia="zh-CN"/>
              </w:rPr>
              <w:t>repetitions</w:t>
            </w:r>
          </w:p>
        </w:tc>
        <w:tc>
          <w:tcPr>
            <w:tcW w:w="803" w:type="pct"/>
          </w:tcPr>
          <w:p w:rsidR="001F3587" w:rsidRDefault="00AD6CD0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Modulation order</w:t>
            </w:r>
          </w:p>
        </w:tc>
        <w:tc>
          <w:tcPr>
            <w:tcW w:w="952" w:type="pct"/>
            <w:vMerge/>
          </w:tcPr>
          <w:p w:rsidR="001F3587" w:rsidRDefault="001F3587">
            <w:pPr>
              <w:ind w:left="0"/>
              <w:jc w:val="center"/>
            </w:pPr>
          </w:p>
        </w:tc>
        <w:tc>
          <w:tcPr>
            <w:tcW w:w="952" w:type="pct"/>
            <w:vMerge/>
          </w:tcPr>
          <w:p w:rsidR="001F3587" w:rsidRDefault="001F3587">
            <w:pPr>
              <w:ind w:left="0"/>
              <w:jc w:val="center"/>
            </w:pPr>
          </w:p>
        </w:tc>
      </w:tr>
      <w:tr w:rsidR="001F3587">
        <w:trPr>
          <w:jc w:val="center"/>
        </w:trPr>
        <w:tc>
          <w:tcPr>
            <w:tcW w:w="950" w:type="pct"/>
            <w:vMerge w:val="restart"/>
          </w:tcPr>
          <w:p w:rsidR="001F3587" w:rsidRDefault="00AD6CD0">
            <w:pPr>
              <w:jc w:val="center"/>
            </w:pPr>
            <w:r>
              <w:rPr>
                <w:rFonts w:eastAsia="宋体" w:hint="eastAsia"/>
                <w:lang w:eastAsia="zh-CN"/>
              </w:rPr>
              <w:t>PUSCH</w:t>
            </w:r>
          </w:p>
        </w:tc>
        <w:tc>
          <w:tcPr>
            <w:tcW w:w="445" w:type="pct"/>
            <w:vAlign w:val="bottom"/>
          </w:tcPr>
          <w:p w:rsidR="001F3587" w:rsidRDefault="00AD6CD0">
            <w:pPr>
              <w:jc w:val="center"/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98" w:type="pct"/>
            <w:vAlign w:val="bottom"/>
          </w:tcPr>
          <w:p w:rsidR="001F3587" w:rsidRDefault="00AD6CD0">
            <w:pPr>
              <w:jc w:val="center"/>
            </w:pPr>
            <w:r>
              <w:rPr>
                <w:rFonts w:eastAsia="宋体" w:hint="eastAsia"/>
                <w:lang w:eastAsia="zh-CN"/>
              </w:rPr>
              <w:t>1,2,4,8,16,32</w:t>
            </w:r>
          </w:p>
        </w:tc>
        <w:tc>
          <w:tcPr>
            <w:tcW w:w="803" w:type="pct"/>
            <w:vAlign w:val="bottom"/>
          </w:tcPr>
          <w:p w:rsidR="001F3587" w:rsidRDefault="00AD6CD0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952" w:type="pct"/>
            <w:vAlign w:val="bottom"/>
          </w:tcPr>
          <w:p w:rsidR="001F3587" w:rsidRDefault="00AD6CD0">
            <w:pPr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510</w:t>
            </w:r>
          </w:p>
        </w:tc>
        <w:tc>
          <w:tcPr>
            <w:tcW w:w="952" w:type="pct"/>
            <w:vAlign w:val="bottom"/>
          </w:tcPr>
          <w:p w:rsidR="001F3587" w:rsidRDefault="00AD6CD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500</w:t>
            </w:r>
          </w:p>
        </w:tc>
      </w:tr>
      <w:tr w:rsidR="001F3587">
        <w:trPr>
          <w:jc w:val="center"/>
        </w:trPr>
        <w:tc>
          <w:tcPr>
            <w:tcW w:w="950" w:type="pct"/>
            <w:vMerge/>
          </w:tcPr>
          <w:p w:rsidR="001F3587" w:rsidRDefault="001F3587">
            <w:pPr>
              <w:jc w:val="center"/>
            </w:pPr>
          </w:p>
        </w:tc>
        <w:tc>
          <w:tcPr>
            <w:tcW w:w="445" w:type="pct"/>
            <w:vAlign w:val="bottom"/>
          </w:tcPr>
          <w:p w:rsidR="001F3587" w:rsidRDefault="00AD6CD0">
            <w:pPr>
              <w:jc w:val="center"/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898" w:type="pct"/>
            <w:vAlign w:val="bottom"/>
          </w:tcPr>
          <w:p w:rsidR="001F3587" w:rsidRDefault="00AD6CD0">
            <w:pPr>
              <w:jc w:val="center"/>
            </w:pPr>
            <w:r>
              <w:rPr>
                <w:rFonts w:eastAsia="宋体" w:hint="eastAsia"/>
                <w:lang w:eastAsia="zh-CN"/>
              </w:rPr>
              <w:t>1,2</w:t>
            </w:r>
          </w:p>
        </w:tc>
        <w:tc>
          <w:tcPr>
            <w:tcW w:w="803" w:type="pct"/>
            <w:vAlign w:val="bottom"/>
          </w:tcPr>
          <w:p w:rsidR="001F3587" w:rsidRDefault="00AD6CD0">
            <w:pPr>
              <w:ind w:left="0"/>
              <w:jc w:val="center"/>
              <w:rPr>
                <w:rFonts w:eastAsia="宋体"/>
                <w:lang w:eastAsia="zh-CN"/>
              </w:rPr>
            </w:pPr>
            <w:r>
              <w:t>QPSK</w:t>
            </w:r>
            <w:r>
              <w:rPr>
                <w:rFonts w:eastAsia="宋体" w:hint="eastAsia"/>
                <w:lang w:eastAsia="zh-CN"/>
              </w:rPr>
              <w:t>(</w:t>
            </w: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/>
                <w:vertAlign w:val="subscript"/>
                <w:lang w:eastAsia="zh-CN"/>
              </w:rPr>
              <w:t>MCS</w:t>
            </w:r>
            <w:r>
              <w:rPr>
                <w:rFonts w:eastAsia="宋体"/>
                <w:lang w:eastAsia="zh-CN"/>
              </w:rPr>
              <w:t>=</w:t>
            </w:r>
            <w:r>
              <w:rPr>
                <w:rFonts w:eastAsia="宋体" w:hint="eastAsia"/>
                <w:lang w:eastAsia="zh-CN"/>
              </w:rPr>
              <w:t>9)</w:t>
            </w:r>
          </w:p>
        </w:tc>
        <w:tc>
          <w:tcPr>
            <w:tcW w:w="952" w:type="pct"/>
            <w:vAlign w:val="bottom"/>
          </w:tcPr>
          <w:p w:rsidR="001F3587" w:rsidRDefault="00AD6CD0">
            <w:pPr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27</w:t>
            </w:r>
            <w:r w:rsidR="00850CFE">
              <w:rPr>
                <w:rFonts w:eastAsia="宋体"/>
                <w:highlight w:val="green"/>
                <w:lang w:eastAsia="zh-CN"/>
              </w:rPr>
              <w:t>13</w:t>
            </w:r>
            <w:bookmarkStart w:id="16" w:name="_GoBack"/>
            <w:bookmarkEnd w:id="16"/>
          </w:p>
        </w:tc>
        <w:tc>
          <w:tcPr>
            <w:tcW w:w="952" w:type="pct"/>
            <w:vAlign w:val="bottom"/>
          </w:tcPr>
          <w:p w:rsidR="001F3587" w:rsidRDefault="00AD6CD0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500</w:t>
            </w:r>
          </w:p>
        </w:tc>
      </w:tr>
    </w:tbl>
    <w:p w:rsidR="001F3587" w:rsidRDefault="00AD6CD0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/>
          <w:lang w:eastAsia="zh-CN"/>
        </w:rPr>
        <w:t>More specifically, t</w:t>
      </w:r>
      <w:r>
        <w:rPr>
          <w:rFonts w:eastAsia="宋体" w:hint="eastAsia"/>
          <w:lang w:eastAsia="zh-CN"/>
        </w:rPr>
        <w:t>he 99</w:t>
      </w:r>
      <w:r>
        <w:rPr>
          <w:rFonts w:eastAsia="宋体" w:hint="eastAsia"/>
          <w:vertAlign w:val="superscript"/>
          <w:lang w:eastAsia="zh-CN"/>
        </w:rPr>
        <w:t>th</w:t>
      </w:r>
      <w:r>
        <w:rPr>
          <w:rFonts w:eastAsia="宋体" w:hint="eastAsia"/>
          <w:lang w:eastAsia="zh-CN"/>
        </w:rPr>
        <w:t xml:space="preserve"> percentile delay recorded in Step 3 does not consider HARQ retransmission and the impact of RTT. In addition, the stringent traffic model of packet arrival rate of 1 message / 2 hours / device is chosen. </w:t>
      </w:r>
      <w:r>
        <w:rPr>
          <w:rFonts w:eastAsia="宋体" w:hint="eastAsia"/>
          <w:color w:val="000000"/>
          <w:lang w:eastAsia="zh-CN"/>
        </w:rPr>
        <w:t xml:space="preserve">To </w:t>
      </w:r>
      <w:r>
        <w:rPr>
          <w:rFonts w:eastAsia="宋体" w:hint="eastAsia"/>
          <w:color w:val="000000"/>
          <w:lang w:eastAsia="zh-CN"/>
        </w:rPr>
        <w:lastRenderedPageBreak/>
        <w:t xml:space="preserve">achieve target BLER of 10%, repetitions numbers of 2, 4, 8, 16 and 32 are used. It is </w:t>
      </w:r>
      <w:r>
        <w:rPr>
          <w:rFonts w:eastAsia="宋体" w:hint="eastAsia"/>
          <w:lang w:eastAsia="zh-CN"/>
        </w:rPr>
        <w:t>observed that the 99</w:t>
      </w:r>
      <w:r>
        <w:rPr>
          <w:rFonts w:eastAsia="宋体" w:hint="eastAsia"/>
          <w:vertAlign w:val="superscript"/>
          <w:lang w:eastAsia="zh-CN"/>
        </w:rPr>
        <w:t>th</w:t>
      </w:r>
      <w:r>
        <w:rPr>
          <w:rFonts w:eastAsia="宋体" w:hint="eastAsia"/>
          <w:lang w:eastAsia="zh-CN"/>
        </w:rPr>
        <w:t xml:space="preserve"> percentile of the delay per user D and connection density fulfill the IMT-2020 requirements.</w:t>
      </w:r>
    </w:p>
    <w:p w:rsidR="001F3587" w:rsidRDefault="00AD6CD0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3:</w:t>
      </w:r>
      <w:r>
        <w:rPr>
          <w:rFonts w:eastAsia="宋体" w:hint="eastAsia"/>
          <w:i/>
          <w:iCs/>
          <w:lang w:eastAsia="zh-CN"/>
        </w:rPr>
        <w:t xml:space="preserve"> The connection density fulfills the IMT-2020 requirement.</w:t>
      </w:r>
    </w:p>
    <w:p w:rsidR="001F3587" w:rsidRDefault="00AD6CD0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>P</w:t>
      </w:r>
      <w:r>
        <w:rPr>
          <w:rFonts w:eastAsia="宋体" w:hint="eastAsia"/>
          <w:b/>
          <w:i/>
          <w:iCs/>
          <w:szCs w:val="20"/>
          <w:lang w:eastAsia="zh-CN"/>
        </w:rPr>
        <w:t>ro</w:t>
      </w:r>
      <w:r>
        <w:rPr>
          <w:rFonts w:eastAsia="宋体"/>
          <w:b/>
          <w:i/>
          <w:iCs/>
          <w:szCs w:val="20"/>
          <w:lang w:eastAsia="zh-CN"/>
        </w:rPr>
        <w:t xml:space="preserve">posal </w:t>
      </w:r>
      <w:r>
        <w:rPr>
          <w:rFonts w:eastAsia="宋体" w:hint="eastAsia"/>
          <w:b/>
          <w:i/>
          <w:iCs/>
          <w:szCs w:val="20"/>
          <w:lang w:eastAsia="zh-CN"/>
        </w:rPr>
        <w:t>3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 xml:space="preserve">e </w:t>
      </w:r>
      <w:r>
        <w:rPr>
          <w:rFonts w:eastAsia="宋体"/>
          <w:i/>
          <w:iCs/>
          <w:szCs w:val="20"/>
          <w:lang w:eastAsia="zh-CN"/>
        </w:rPr>
        <w:t xml:space="preserve">the </w:t>
      </w:r>
      <w:r>
        <w:rPr>
          <w:rFonts w:eastAsia="宋体" w:hint="eastAsia"/>
          <w:i/>
          <w:iCs/>
          <w:szCs w:val="20"/>
          <w:lang w:eastAsia="zh-CN"/>
        </w:rPr>
        <w:t>resu</w:t>
      </w:r>
      <w:r>
        <w:rPr>
          <w:rFonts w:eastAsia="宋体"/>
          <w:i/>
          <w:iCs/>
          <w:szCs w:val="20"/>
          <w:lang w:eastAsia="zh-CN"/>
        </w:rPr>
        <w:t xml:space="preserve">lts in </w:t>
      </w:r>
      <w:r>
        <w:rPr>
          <w:rFonts w:eastAsia="宋体" w:hint="eastAsia"/>
          <w:i/>
          <w:iCs/>
          <w:szCs w:val="20"/>
          <w:lang w:eastAsia="zh-CN"/>
        </w:rPr>
        <w:t>Table 8</w:t>
      </w:r>
      <w:r>
        <w:rPr>
          <w:rFonts w:eastAsia="宋体"/>
          <w:i/>
          <w:iCs/>
          <w:szCs w:val="20"/>
          <w:lang w:eastAsia="zh-CN"/>
        </w:rPr>
        <w:t xml:space="preserve"> into the TR 3</w:t>
      </w:r>
      <w:r>
        <w:rPr>
          <w:rFonts w:eastAsia="宋体" w:hint="eastAsia"/>
          <w:i/>
          <w:iCs/>
          <w:lang w:eastAsia="zh-CN"/>
        </w:rPr>
        <w:t>7.911.</w:t>
      </w:r>
    </w:p>
    <w:p w:rsidR="001F3587" w:rsidRDefault="00AD6CD0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addition, following agreement has been achieved in RAN1#114 meeting for density evaluation.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394"/>
      </w:tblGrid>
      <w:tr w:rsidR="001F3587">
        <w:tc>
          <w:tcPr>
            <w:tcW w:w="9620" w:type="dxa"/>
          </w:tcPr>
          <w:p w:rsidR="001F3587" w:rsidRDefault="00AD6CD0">
            <w:pPr>
              <w:rPr>
                <w:bCs/>
              </w:rPr>
            </w:pPr>
            <w:r>
              <w:rPr>
                <w:bCs/>
                <w:highlight w:val="green"/>
              </w:rPr>
              <w:t>Agreement</w:t>
            </w:r>
          </w:p>
          <w:p w:rsidR="001F3587" w:rsidRDefault="00AD6CD0">
            <w:pPr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For NR NTN Connection Density LLS:</w:t>
            </w:r>
          </w:p>
          <w:p w:rsidR="001F3587" w:rsidRDefault="00AD6CD0">
            <w:pPr>
              <w:pStyle w:val="aff5"/>
              <w:numPr>
                <w:ilvl w:val="0"/>
                <w:numId w:val="7"/>
              </w:numPr>
              <w:ind w:left="1160"/>
              <w:rPr>
                <w:lang w:eastAsia="zh-CN"/>
              </w:rPr>
            </w:pPr>
            <w:r>
              <w:rPr>
                <w:lang w:eastAsia="zh-CN"/>
              </w:rPr>
              <w:t>Agree 10% BLER as target for throughput for Full Buffer</w:t>
            </w:r>
          </w:p>
          <w:p w:rsidR="001F3587" w:rsidRDefault="00AD6CD0">
            <w:pPr>
              <w:pStyle w:val="aff5"/>
              <w:numPr>
                <w:ilvl w:val="0"/>
                <w:numId w:val="7"/>
              </w:numPr>
              <w:ind w:left="1160"/>
              <w:rPr>
                <w:lang w:eastAsia="zh-CN"/>
              </w:rPr>
            </w:pPr>
            <w:r>
              <w:rPr>
                <w:lang w:eastAsia="zh-CN"/>
              </w:rPr>
              <w:t>SINR - user spectral efficiency (SE) mapping graph for Full Buffer, where:</w:t>
            </w:r>
          </w:p>
          <w:p w:rsidR="001F3587" w:rsidRDefault="00AD6CD0">
            <w:pPr>
              <w:pStyle w:val="aff5"/>
              <w:numPr>
                <w:ilvl w:val="2"/>
                <w:numId w:val="7"/>
              </w:numPr>
              <w:ind w:leftChars="0" w:left="1580"/>
            </w:pPr>
            <w:r>
              <w:rPr>
                <w:lang w:eastAsia="zh-CN"/>
              </w:rPr>
              <w:t>SE =</w:t>
            </w:r>
            <w:r>
              <w:t xml:space="preserve"> </w:t>
            </w:r>
            <w:r>
              <w:rPr>
                <w:lang w:eastAsia="zh-CN"/>
              </w:rPr>
              <w:t>nominal SE × (1-BLER)</w:t>
            </w:r>
          </w:p>
        </w:tc>
      </w:tr>
    </w:tbl>
    <w:p w:rsidR="001F3587" w:rsidRDefault="00AD6CD0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the CDF of pre-processing SINR, the spectral efficiency is calculated as </w:t>
      </w:r>
      <w:r>
        <w:rPr>
          <w:rFonts w:eastAsia="宋体" w:hint="eastAsia"/>
          <w:position w:val="-20"/>
          <w:lang w:eastAsia="zh-CN"/>
        </w:rPr>
        <w:object w:dxaOrig="1715" w:dyaOrig="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25pt" o:ole="">
            <v:imagedata r:id="rId11" o:title=""/>
          </v:shape>
          <o:OLEObject Type="Embed" ProgID="Equation.KSEE3" ShapeID="_x0000_i1025" DrawAspect="Content" ObjectID="_1757339047" r:id="rId12"/>
        </w:object>
      </w:r>
      <w:r>
        <w:rPr>
          <w:rFonts w:eastAsia="宋体" w:hint="eastAsia"/>
          <w:lang w:eastAsia="zh-CN"/>
        </w:rPr>
        <w:t xml:space="preserve">. In the formula, 208 is the TBS and N is the repetitions number. The SINR - SE mapping graph for FRF=1 and FRF=3 are shown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_Ref146620202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Figure 3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. In low SINR range, more repetitions are needed to achieve the target BLER of 10%, which means more time resource used and lower SE achieved.</w:t>
      </w:r>
    </w:p>
    <w:p w:rsidR="001F3587" w:rsidRDefault="00AD6CD0">
      <w:pPr>
        <w:keepNext/>
        <w:ind w:left="0"/>
      </w:pPr>
      <w:r>
        <w:rPr>
          <w:noProof/>
        </w:rPr>
        <mc:AlternateContent>
          <mc:Choice Requires="wpg">
            <w:drawing>
              <wp:inline distT="0" distB="0" distL="114935" distR="114935">
                <wp:extent cx="6152515" cy="2426970"/>
                <wp:effectExtent l="0" t="0" r="4445" b="11430"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2515" cy="2426970"/>
                          <a:chOff x="1871" y="103834"/>
                          <a:chExt cx="9689" cy="3822"/>
                        </a:xfrm>
                      </wpg:grpSpPr>
                      <pic:pic xmlns:pic="http://schemas.openxmlformats.org/drawingml/2006/picture">
                        <pic:nvPicPr>
                          <pic:cNvPr id="2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6720" y="103834"/>
                            <a:ext cx="4840" cy="3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871" y="103844"/>
                            <a:ext cx="4870" cy="3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_x0000_s1026" o:spid="_x0000_s1026" o:spt="203" style="height:191.1pt;width:484.45pt;" coordorigin="1871,103834" coordsize="9689,3822" o:gfxdata="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AubPAAvwAAAKUBAAAZAAAAZHJz&#10;L19yZWxzL2Uyb0RvYy54bWwucmVsc72QwYrCMBCG7wv7DmHu27Q9LLKY9iKCV3EfYEimabCZhCSK&#10;vr2BZUFB8OZxZvi//2PW48Uv4kwpu8AKuqYFQayDcWwV/B62XysQuSAbXAKTgitlGIfPj/WeFiw1&#10;lGcXs6gUzgrmUuKPlFnP5DE3IRLXyxSSx1LHZGVEfURLsm/bb5nuGTA8MMXOKEg704M4XGNtfs0O&#10;0+Q0bYI+eeLypEI6X7srEJOlosCTcfi37JvIFuRzh+49Dt2/g3x47nAD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">
                <o:lock v:ext="edit" aspectratio="f"/>
                <v:shape id="图片 2" o:spid="_x0000_s1026" o:spt="75" type="#_x0000_t75" style="position:absolute;left:6720;top:103834;height:3813;width:4840;" filled="f" o:preferrelative="t" stroked="f" coordsize="21600,21600" o:gfxdata="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GZPE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5" o:title=""/>
                  <o:lock v:ext="edit" aspectratio="t"/>
                </v:shape>
                <v:shape id="图片 4" o:spid="_x0000_s1026" o:spt="75" type="#_x0000_t75" style="position:absolute;left:1871;top:103844;height:3812;width:4870;" filled="f" o:preferrelative="t" stroked="f" coordsize="21600,21600" o:gfxdata="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hoq+y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16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 w:rsidR="001F3587" w:rsidRDefault="00AD6CD0">
      <w:pPr>
        <w:pStyle w:val="a6"/>
        <w:rPr>
          <w:b w:val="0"/>
        </w:rPr>
      </w:pPr>
      <w:bookmarkStart w:id="17" w:name="_Ref146620202"/>
      <w:r>
        <w:rPr>
          <w:b w:val="0"/>
        </w:rPr>
        <w:t xml:space="preserve">Figure </w:t>
      </w:r>
      <w:r>
        <w:rPr>
          <w:b w:val="0"/>
        </w:rPr>
        <w:fldChar w:fldCharType="begin"/>
      </w:r>
      <w:r>
        <w:rPr>
          <w:b w:val="0"/>
        </w:rPr>
        <w:instrText xml:space="preserve"> SEQ Figure \* ARABIC </w:instrText>
      </w:r>
      <w:r>
        <w:rPr>
          <w:b w:val="0"/>
        </w:rPr>
        <w:fldChar w:fldCharType="separate"/>
      </w:r>
      <w:r>
        <w:rPr>
          <w:b w:val="0"/>
        </w:rPr>
        <w:t>3</w:t>
      </w:r>
      <w:r>
        <w:rPr>
          <w:b w:val="0"/>
        </w:rPr>
        <w:fldChar w:fldCharType="end"/>
      </w:r>
      <w:bookmarkStart w:id="18" w:name="_Ref6039"/>
      <w:bookmarkEnd w:id="17"/>
      <w:r>
        <w:rPr>
          <w:b w:val="0"/>
        </w:rPr>
        <w:t xml:space="preserve"> </w:t>
      </w:r>
      <w:r>
        <w:rPr>
          <w:rFonts w:hint="eastAsia"/>
          <w:b w:val="0"/>
        </w:rPr>
        <w:t>SINR - SE mapping graph</w:t>
      </w:r>
      <w:bookmarkEnd w:id="18"/>
      <w:r>
        <w:rPr>
          <w:rFonts w:hint="eastAsia"/>
          <w:b w:val="0"/>
        </w:rPr>
        <w:t xml:space="preserve"> for connection density</w:t>
      </w:r>
    </w:p>
    <w:p w:rsidR="001F3587" w:rsidRDefault="00AD6CD0">
      <w:pPr>
        <w:pStyle w:val="2"/>
        <w:widowControl w:val="0"/>
        <w:numPr>
          <w:ilvl w:val="1"/>
          <w:numId w:val="1"/>
        </w:numPr>
        <w:tabs>
          <w:tab w:val="left" w:pos="432"/>
          <w:tab w:val="left" w:pos="576"/>
        </w:tabs>
        <w:spacing w:before="0" w:after="0" w:line="416" w:lineRule="auto"/>
        <w:ind w:left="578" w:hanging="578"/>
        <w:rPr>
          <w:rFonts w:eastAsia="宋体"/>
          <w:b/>
          <w:sz w:val="20"/>
          <w:szCs w:val="20"/>
        </w:rPr>
      </w:pPr>
      <w:r>
        <w:rPr>
          <w:rFonts w:eastAsia="宋体" w:hint="eastAsia"/>
          <w:b/>
          <w:sz w:val="20"/>
          <w:szCs w:val="20"/>
        </w:rPr>
        <w:t xml:space="preserve">Reliability </w:t>
      </w:r>
    </w:p>
    <w:p w:rsidR="001F3587" w:rsidRDefault="00AD6CD0">
      <w:pPr>
        <w:spacing w:before="120" w:line="240" w:lineRule="auto"/>
        <w:ind w:left="0"/>
      </w:pPr>
      <w:r>
        <w:rPr>
          <w:rFonts w:eastAsia="宋体" w:hint="eastAsia"/>
          <w:lang w:eastAsia="zh-CN"/>
        </w:rPr>
        <w:t>Since the propagation channel may have different fading conditions, HARQ is enabled in the LLS simulation to leverage time diversity for high reliability</w:t>
      </w:r>
      <w:r>
        <w:rPr>
          <w:rFonts w:eastAsia="宋体"/>
          <w:lang w:eastAsia="zh-CN"/>
        </w:rPr>
        <w:t xml:space="preserve"> with additional parameter listed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_Ref146620274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9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p w:rsidR="001F3587" w:rsidRDefault="00AD6CD0">
      <w:pPr>
        <w:pStyle w:val="a6"/>
        <w:keepNext/>
        <w:rPr>
          <w:b w:val="0"/>
        </w:rPr>
      </w:pPr>
      <w:bookmarkStart w:id="19" w:name="_Ref146620274"/>
      <w:r>
        <w:rPr>
          <w:b w:val="0"/>
        </w:rPr>
        <w:lastRenderedPageBreak/>
        <w:t xml:space="preserve">Table </w:t>
      </w:r>
      <w:r>
        <w:rPr>
          <w:b w:val="0"/>
        </w:rPr>
        <w:fldChar w:fldCharType="begin"/>
      </w:r>
      <w:r>
        <w:rPr>
          <w:b w:val="0"/>
        </w:rPr>
        <w:instrText xml:space="preserve"> SEQ Table \* ARABIC </w:instrText>
      </w:r>
      <w:r>
        <w:rPr>
          <w:b w:val="0"/>
        </w:rPr>
        <w:fldChar w:fldCharType="separate"/>
      </w:r>
      <w:r>
        <w:rPr>
          <w:b w:val="0"/>
        </w:rPr>
        <w:t>9</w:t>
      </w:r>
      <w:r>
        <w:rPr>
          <w:b w:val="0"/>
        </w:rPr>
        <w:fldChar w:fldCharType="end"/>
      </w:r>
      <w:bookmarkEnd w:id="19"/>
      <w:r>
        <w:rPr>
          <w:rFonts w:hint="eastAsia"/>
          <w:b w:val="0"/>
        </w:rPr>
        <w:t xml:space="preserve"> Simulation parameters to be reported</w:t>
      </w:r>
    </w:p>
    <w:tbl>
      <w:tblPr>
        <w:tblW w:w="4999" w:type="pct"/>
        <w:tblLook w:val="04A0" w:firstRow="1" w:lastRow="0" w:firstColumn="1" w:lastColumn="0" w:noHBand="0" w:noVBand="1"/>
      </w:tblPr>
      <w:tblGrid>
        <w:gridCol w:w="2041"/>
        <w:gridCol w:w="1043"/>
        <w:gridCol w:w="6308"/>
      </w:tblGrid>
      <w:tr w:rsidR="001F3587">
        <w:trPr>
          <w:trHeight w:val="281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 xml:space="preserve">Parameter 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Value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1F3587" w:rsidRDefault="00AD6CD0">
            <w:pPr>
              <w:pStyle w:val="TAC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Note</w:t>
            </w:r>
          </w:p>
        </w:tc>
      </w:tr>
      <w:tr w:rsidR="001F3587">
        <w:trPr>
          <w:trHeight w:val="169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Simulation bandwidth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8 PRB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87" w:rsidRDefault="00AD6CD0">
            <w:pPr>
              <w:pStyle w:val="TAC"/>
              <w:ind w:left="0"/>
              <w:jc w:val="both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The same for PDSCH/PUSCH</w:t>
            </w:r>
          </w:p>
        </w:tc>
      </w:tr>
      <w:tr w:rsidR="001F3587">
        <w:trPr>
          <w:trHeight w:val="135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MCS index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0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587" w:rsidRDefault="00AD6CD0">
            <w:pPr>
              <w:pStyle w:val="TAC"/>
              <w:numPr>
                <w:ilvl w:val="0"/>
                <w:numId w:val="8"/>
              </w:numPr>
              <w:ind w:left="200" w:hanging="200"/>
              <w:jc w:val="left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MCS Table: TS 38.214 Table 5.1.3.1-1: MCS index table 1 for PDSCH</w:t>
            </w:r>
          </w:p>
          <w:p w:rsidR="001F3587" w:rsidRDefault="00AD6CD0">
            <w:pPr>
              <w:pStyle w:val="TAC"/>
              <w:numPr>
                <w:ilvl w:val="0"/>
                <w:numId w:val="8"/>
              </w:numPr>
              <w:ind w:left="200" w:hanging="200"/>
              <w:jc w:val="left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Modulation order: QPSK</w:t>
            </w:r>
          </w:p>
          <w:p w:rsidR="001F3587" w:rsidRDefault="00AD6CD0">
            <w:pPr>
              <w:pStyle w:val="TAC"/>
              <w:numPr>
                <w:ilvl w:val="0"/>
                <w:numId w:val="8"/>
              </w:numPr>
              <w:ind w:left="200" w:hanging="200"/>
              <w:jc w:val="left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Code rate: 120/1024</w:t>
            </w:r>
          </w:p>
        </w:tc>
      </w:tr>
      <w:tr w:rsidR="001F3587">
        <w:trPr>
          <w:trHeight w:val="135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 xml:space="preserve">Number of </w:t>
            </w:r>
            <w:proofErr w:type="gramStart"/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repetition</w:t>
            </w:r>
            <w:proofErr w:type="gramEnd"/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8, 4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3587" w:rsidRDefault="00AD6CD0">
            <w:pPr>
              <w:pStyle w:val="TAC"/>
              <w:numPr>
                <w:ilvl w:val="0"/>
                <w:numId w:val="9"/>
              </w:numPr>
              <w:ind w:left="0"/>
              <w:jc w:val="both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PDSCH: 8 for FRF=1, 4 for FRF=3</w:t>
            </w:r>
          </w:p>
          <w:p w:rsidR="001F3587" w:rsidRDefault="00AD6CD0">
            <w:pPr>
              <w:pStyle w:val="TAC"/>
              <w:numPr>
                <w:ilvl w:val="0"/>
                <w:numId w:val="9"/>
              </w:numPr>
              <w:ind w:left="0"/>
              <w:jc w:val="both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PUSCH: 8 for FRF=1 and 3</w:t>
            </w:r>
          </w:p>
        </w:tc>
      </w:tr>
      <w:tr w:rsidR="001F3587">
        <w:trPr>
          <w:trHeight w:val="135"/>
        </w:trPr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HARQ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3587" w:rsidRDefault="00AD6CD0">
            <w:pPr>
              <w:pStyle w:val="TAC"/>
              <w:ind w:left="0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Enable</w:t>
            </w:r>
          </w:p>
        </w:tc>
        <w:tc>
          <w:tcPr>
            <w:tcW w:w="3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3587" w:rsidRDefault="00AD6CD0">
            <w:pPr>
              <w:pStyle w:val="TAC"/>
              <w:ind w:left="0"/>
              <w:jc w:val="both"/>
              <w:rPr>
                <w:rFonts w:ascii="Times New Roman" w:eastAsia="宋体" w:hAnsi="Times New Roman"/>
                <w:sz w:val="20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0"/>
                <w:lang w:val="en-US" w:eastAsia="zh-CN"/>
              </w:rPr>
              <w:t>For both PDSCH/PUSCH</w:t>
            </w:r>
          </w:p>
        </w:tc>
      </w:tr>
    </w:tbl>
    <w:p w:rsidR="001F3587" w:rsidRDefault="00AD6CD0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reliability is </w:t>
      </w:r>
      <w:r>
        <w:rPr>
          <w:rFonts w:eastAsia="宋体"/>
          <w:lang w:eastAsia="zh-CN"/>
        </w:rPr>
        <w:t>evaluate</w:t>
      </w:r>
      <w:r>
        <w:rPr>
          <w:rFonts w:eastAsia="宋体" w:hint="eastAsia"/>
          <w:lang w:eastAsia="zh-CN"/>
        </w:rPr>
        <w:t xml:space="preserve">d as instructed in </w:t>
      </w:r>
      <w:r>
        <w:rPr>
          <w:rFonts w:eastAsia="宋体" w:hint="eastAsia"/>
          <w:szCs w:val="20"/>
          <w:lang w:eastAsia="zh-CN"/>
        </w:rPr>
        <w:t xml:space="preserve">Section 7.1.5 of Report ITU-R M.2412. The </w:t>
      </w:r>
      <w:r>
        <w:rPr>
          <w:rFonts w:eastAsia="宋体"/>
          <w:lang w:eastAsia="zh-CN"/>
        </w:rPr>
        <w:t>5th-percentile SINR value</w:t>
      </w:r>
      <w:r>
        <w:rPr>
          <w:rFonts w:eastAsia="宋体" w:hint="eastAsia"/>
          <w:szCs w:val="20"/>
          <w:lang w:eastAsia="zh-CN"/>
        </w:rPr>
        <w:t xml:space="preserve"> is obtained by </w:t>
      </w:r>
      <w:r>
        <w:rPr>
          <w:rFonts w:eastAsia="宋体"/>
          <w:lang w:eastAsia="zh-CN"/>
        </w:rPr>
        <w:t>SLS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 xml:space="preserve">Then LLS is performed </w:t>
      </w:r>
      <w:r>
        <w:rPr>
          <w:rFonts w:eastAsia="宋体" w:hint="eastAsia"/>
          <w:lang w:eastAsia="zh-CN"/>
        </w:rPr>
        <w:t>using the obtained SINR value.</w:t>
      </w:r>
      <w:r>
        <w:rPr>
          <w:rFonts w:eastAsia="宋体"/>
          <w:lang w:eastAsia="zh-CN"/>
        </w:rPr>
        <w:t xml:space="preserve"> According to the results shown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_Ref146620340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10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, it can be found that the ITU requirement can be satisfied with above assumption.</w:t>
      </w:r>
    </w:p>
    <w:p w:rsidR="001F3587" w:rsidRDefault="00AD6CD0">
      <w:pPr>
        <w:pStyle w:val="a6"/>
        <w:keepNext/>
        <w:rPr>
          <w:b w:val="0"/>
        </w:rPr>
      </w:pPr>
      <w:bookmarkStart w:id="20" w:name="_Ref146620340"/>
      <w:r>
        <w:rPr>
          <w:b w:val="0"/>
        </w:rPr>
        <w:t xml:space="preserve">Table </w:t>
      </w:r>
      <w:r>
        <w:rPr>
          <w:b w:val="0"/>
        </w:rPr>
        <w:fldChar w:fldCharType="begin"/>
      </w:r>
      <w:r>
        <w:rPr>
          <w:b w:val="0"/>
        </w:rPr>
        <w:instrText xml:space="preserve"> SEQ Table \* ARABIC </w:instrText>
      </w:r>
      <w:r>
        <w:rPr>
          <w:b w:val="0"/>
        </w:rPr>
        <w:fldChar w:fldCharType="separate"/>
      </w:r>
      <w:r>
        <w:rPr>
          <w:b w:val="0"/>
        </w:rPr>
        <w:t>10</w:t>
      </w:r>
      <w:r>
        <w:rPr>
          <w:b w:val="0"/>
        </w:rPr>
        <w:fldChar w:fldCharType="end"/>
      </w:r>
      <w:bookmarkEnd w:id="20"/>
      <w:r>
        <w:rPr>
          <w:b w:val="0"/>
        </w:rPr>
        <w:t xml:space="preserve"> </w:t>
      </w:r>
      <w:r>
        <w:rPr>
          <w:rFonts w:hint="eastAsia"/>
          <w:b w:val="0"/>
        </w:rPr>
        <w:t>Reliability simulation results</w:t>
      </w:r>
    </w:p>
    <w:tbl>
      <w:tblPr>
        <w:tblStyle w:val="afe"/>
        <w:tblW w:w="5000" w:type="pct"/>
        <w:jc w:val="center"/>
        <w:tblLook w:val="04A0" w:firstRow="1" w:lastRow="0" w:firstColumn="1" w:lastColumn="0" w:noHBand="0" w:noVBand="1"/>
      </w:tblPr>
      <w:tblGrid>
        <w:gridCol w:w="1878"/>
        <w:gridCol w:w="1879"/>
        <w:gridCol w:w="1879"/>
        <w:gridCol w:w="1879"/>
        <w:gridCol w:w="1879"/>
      </w:tblGrid>
      <w:tr w:rsidR="001F3587">
        <w:trPr>
          <w:jc w:val="center"/>
        </w:trPr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Physical channel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FRF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5th-percentile</w:t>
            </w:r>
            <w:r>
              <w:rPr>
                <w:rFonts w:eastAsia="宋体" w:hint="eastAsia"/>
                <w:lang w:eastAsia="zh-CN"/>
              </w:rPr>
              <w:t xml:space="preserve"> SINR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Reliability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Requirement </w:t>
            </w:r>
          </w:p>
        </w:tc>
      </w:tr>
      <w:tr w:rsidR="001F3587">
        <w:trPr>
          <w:jc w:val="center"/>
        </w:trPr>
        <w:tc>
          <w:tcPr>
            <w:tcW w:w="1000" w:type="pct"/>
          </w:tcPr>
          <w:p w:rsidR="001F3587" w:rsidRDefault="00AD6CD0">
            <w:pPr>
              <w:spacing w:before="120" w:line="240" w:lineRule="auto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PDSCH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-3.0326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100%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99.9%</w:t>
            </w:r>
          </w:p>
        </w:tc>
      </w:tr>
      <w:tr w:rsidR="001F3587">
        <w:trPr>
          <w:jc w:val="center"/>
        </w:trPr>
        <w:tc>
          <w:tcPr>
            <w:tcW w:w="1000" w:type="pct"/>
          </w:tcPr>
          <w:p w:rsidR="001F3587" w:rsidRDefault="00AD6CD0">
            <w:pPr>
              <w:spacing w:before="120" w:line="240" w:lineRule="auto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PDSCH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6.9449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hint="eastAsia"/>
                <w:highlight w:val="green"/>
                <w:lang w:eastAsia="zh-CN"/>
              </w:rPr>
              <w:t>99.918%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99.9%</w:t>
            </w:r>
          </w:p>
        </w:tc>
      </w:tr>
      <w:tr w:rsidR="001F3587">
        <w:trPr>
          <w:jc w:val="center"/>
        </w:trPr>
        <w:tc>
          <w:tcPr>
            <w:tcW w:w="1000" w:type="pct"/>
          </w:tcPr>
          <w:p w:rsidR="001F3587" w:rsidRDefault="00AD6CD0">
            <w:pPr>
              <w:spacing w:before="120" w:line="240" w:lineRule="auto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PUSCH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-2.8128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100%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99.9%</w:t>
            </w:r>
          </w:p>
        </w:tc>
      </w:tr>
      <w:tr w:rsidR="001F3587">
        <w:trPr>
          <w:jc w:val="center"/>
        </w:trPr>
        <w:tc>
          <w:tcPr>
            <w:tcW w:w="1000" w:type="pct"/>
          </w:tcPr>
          <w:p w:rsidR="001F3587" w:rsidRDefault="00AD6CD0">
            <w:pPr>
              <w:spacing w:before="120" w:line="240" w:lineRule="auto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PUSCH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4.4099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highlight w:val="green"/>
                <w:lang w:eastAsia="zh-CN"/>
              </w:rPr>
              <w:t>100%</w:t>
            </w:r>
          </w:p>
        </w:tc>
        <w:tc>
          <w:tcPr>
            <w:tcW w:w="1000" w:type="pct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99.9%</w:t>
            </w:r>
          </w:p>
        </w:tc>
      </w:tr>
    </w:tbl>
    <w:p w:rsidR="001F3587" w:rsidRDefault="00AD6CD0">
      <w:pPr>
        <w:spacing w:before="120" w:line="240" w:lineRule="auto"/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4</w:t>
      </w:r>
      <w:r>
        <w:rPr>
          <w:rFonts w:eastAsia="宋体" w:hint="eastAsia"/>
          <w:i/>
          <w:iCs/>
          <w:lang w:eastAsia="zh-CN"/>
        </w:rPr>
        <w:t>: The reliability fulfills the IMT-2020 requirement.</w:t>
      </w:r>
    </w:p>
    <w:p w:rsidR="001F3587" w:rsidRDefault="00AD6CD0">
      <w:pPr>
        <w:spacing w:before="120" w:line="240" w:lineRule="auto"/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>P</w:t>
      </w:r>
      <w:r>
        <w:rPr>
          <w:rFonts w:eastAsia="宋体" w:hint="eastAsia"/>
          <w:b/>
          <w:i/>
          <w:iCs/>
          <w:szCs w:val="20"/>
          <w:lang w:eastAsia="zh-CN"/>
        </w:rPr>
        <w:t>ro</w:t>
      </w:r>
      <w:r>
        <w:rPr>
          <w:rFonts w:eastAsia="宋体"/>
          <w:b/>
          <w:i/>
          <w:iCs/>
          <w:szCs w:val="20"/>
          <w:lang w:eastAsia="zh-CN"/>
        </w:rPr>
        <w:t xml:space="preserve">posal </w:t>
      </w:r>
      <w:r>
        <w:rPr>
          <w:rFonts w:eastAsia="宋体" w:hint="eastAsia"/>
          <w:b/>
          <w:i/>
          <w:iCs/>
          <w:szCs w:val="20"/>
          <w:lang w:eastAsia="zh-CN"/>
        </w:rPr>
        <w:t>4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 xml:space="preserve">e </w:t>
      </w:r>
      <w:r>
        <w:rPr>
          <w:rFonts w:eastAsia="宋体"/>
          <w:i/>
          <w:iCs/>
          <w:szCs w:val="20"/>
          <w:lang w:eastAsia="zh-CN"/>
        </w:rPr>
        <w:t xml:space="preserve">the </w:t>
      </w:r>
      <w:r>
        <w:rPr>
          <w:rFonts w:eastAsia="宋体" w:hint="eastAsia"/>
          <w:i/>
          <w:iCs/>
          <w:szCs w:val="20"/>
          <w:lang w:eastAsia="zh-CN"/>
        </w:rPr>
        <w:t>resu</w:t>
      </w:r>
      <w:r>
        <w:rPr>
          <w:rFonts w:eastAsia="宋体"/>
          <w:i/>
          <w:iCs/>
          <w:szCs w:val="20"/>
          <w:lang w:eastAsia="zh-CN"/>
        </w:rPr>
        <w:t xml:space="preserve">lts in </w:t>
      </w:r>
      <w:r>
        <w:rPr>
          <w:rFonts w:eastAsia="宋体" w:hint="eastAsia"/>
          <w:i/>
          <w:iCs/>
          <w:szCs w:val="20"/>
          <w:lang w:eastAsia="zh-CN"/>
        </w:rPr>
        <w:t xml:space="preserve">Table 10 </w:t>
      </w:r>
      <w:r>
        <w:rPr>
          <w:rFonts w:eastAsia="宋体"/>
          <w:i/>
          <w:iCs/>
          <w:szCs w:val="20"/>
          <w:lang w:eastAsia="zh-CN"/>
        </w:rPr>
        <w:t>into the TR 3</w:t>
      </w:r>
      <w:r>
        <w:rPr>
          <w:rFonts w:eastAsia="宋体" w:hint="eastAsia"/>
          <w:i/>
          <w:iCs/>
          <w:lang w:eastAsia="zh-CN"/>
        </w:rPr>
        <w:t>7.911.</w:t>
      </w:r>
    </w:p>
    <w:p w:rsidR="001F3587" w:rsidRDefault="00AD6CD0">
      <w:pPr>
        <w:pStyle w:val="2"/>
        <w:widowControl w:val="0"/>
        <w:numPr>
          <w:ilvl w:val="1"/>
          <w:numId w:val="1"/>
        </w:numPr>
        <w:tabs>
          <w:tab w:val="left" w:pos="432"/>
          <w:tab w:val="left" w:pos="576"/>
        </w:tabs>
        <w:spacing w:before="0" w:after="0" w:line="416" w:lineRule="auto"/>
        <w:ind w:left="578" w:hanging="578"/>
        <w:rPr>
          <w:rFonts w:eastAsia="宋体"/>
          <w:b/>
          <w:sz w:val="20"/>
          <w:szCs w:val="20"/>
        </w:rPr>
      </w:pPr>
      <w:r>
        <w:rPr>
          <w:rFonts w:eastAsia="宋体" w:hint="eastAsia"/>
          <w:b/>
          <w:sz w:val="20"/>
          <w:szCs w:val="20"/>
        </w:rPr>
        <w:t>Mobility</w:t>
      </w:r>
    </w:p>
    <w:p w:rsidR="001F3587" w:rsidRDefault="00AD6CD0">
      <w:pPr>
        <w:pStyle w:val="a6"/>
        <w:keepNext/>
        <w:rPr>
          <w:b w:val="0"/>
        </w:rPr>
      </w:pPr>
      <w:bookmarkStart w:id="21" w:name="_Ref146620434"/>
      <w:r>
        <w:rPr>
          <w:b w:val="0"/>
        </w:rPr>
        <w:t xml:space="preserve">Table </w:t>
      </w:r>
      <w:r>
        <w:rPr>
          <w:b w:val="0"/>
        </w:rPr>
        <w:fldChar w:fldCharType="begin"/>
      </w:r>
      <w:r>
        <w:rPr>
          <w:b w:val="0"/>
        </w:rPr>
        <w:instrText xml:space="preserve"> SEQ Table \* ARABIC </w:instrText>
      </w:r>
      <w:r>
        <w:rPr>
          <w:b w:val="0"/>
        </w:rPr>
        <w:fldChar w:fldCharType="separate"/>
      </w:r>
      <w:r>
        <w:rPr>
          <w:b w:val="0"/>
        </w:rPr>
        <w:t>11</w:t>
      </w:r>
      <w:r>
        <w:rPr>
          <w:b w:val="0"/>
        </w:rPr>
        <w:fldChar w:fldCharType="end"/>
      </w:r>
      <w:bookmarkEnd w:id="21"/>
      <w:r>
        <w:rPr>
          <w:b w:val="0"/>
        </w:rPr>
        <w:t xml:space="preserve"> </w:t>
      </w:r>
      <w:r>
        <w:rPr>
          <w:rFonts w:hint="eastAsia"/>
          <w:b w:val="0"/>
        </w:rPr>
        <w:t>LLS simulation parameters to be reported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7"/>
        <w:gridCol w:w="4655"/>
      </w:tblGrid>
      <w:tr w:rsidR="001F3587">
        <w:trPr>
          <w:trHeight w:val="510"/>
        </w:trPr>
        <w:tc>
          <w:tcPr>
            <w:tcW w:w="2522" w:type="pct"/>
            <w:shd w:val="clear" w:color="auto" w:fill="auto"/>
            <w:noWrap/>
            <w:vAlign w:val="bottom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arameter</w:t>
            </w:r>
          </w:p>
        </w:tc>
        <w:tc>
          <w:tcPr>
            <w:tcW w:w="2478" w:type="pct"/>
            <w:shd w:val="clear" w:color="auto" w:fill="auto"/>
            <w:vAlign w:val="bottom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</w:t>
            </w:r>
          </w:p>
        </w:tc>
      </w:tr>
      <w:tr w:rsidR="001F3587">
        <w:trPr>
          <w:trHeight w:val="510"/>
        </w:trPr>
        <w:tc>
          <w:tcPr>
            <w:tcW w:w="2522" w:type="pct"/>
            <w:shd w:val="clear" w:color="auto" w:fill="auto"/>
            <w:noWrap/>
            <w:vAlign w:val="bottom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Simulation bandwidth</w:t>
            </w:r>
          </w:p>
        </w:tc>
        <w:tc>
          <w:tcPr>
            <w:tcW w:w="2478" w:type="pct"/>
            <w:shd w:val="clear" w:color="auto" w:fill="auto"/>
            <w:vAlign w:val="bottom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 PRB</w:t>
            </w:r>
          </w:p>
        </w:tc>
      </w:tr>
      <w:tr w:rsidR="001F3587">
        <w:trPr>
          <w:trHeight w:val="510"/>
        </w:trPr>
        <w:tc>
          <w:tcPr>
            <w:tcW w:w="2522" w:type="pct"/>
            <w:shd w:val="clear" w:color="auto" w:fill="auto"/>
            <w:noWrap/>
            <w:vAlign w:val="bottom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Number of </w:t>
            </w:r>
            <w:proofErr w:type="gramStart"/>
            <w:r>
              <w:rPr>
                <w:lang w:eastAsia="zh-CN"/>
              </w:rPr>
              <w:t>repetition</w:t>
            </w:r>
            <w:proofErr w:type="gramEnd"/>
          </w:p>
        </w:tc>
        <w:tc>
          <w:tcPr>
            <w:tcW w:w="2478" w:type="pct"/>
            <w:shd w:val="clear" w:color="auto" w:fill="auto"/>
            <w:vAlign w:val="bottom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</w:tr>
    </w:tbl>
    <w:p w:rsidR="001F3587" w:rsidRDefault="00AD6CD0">
      <w:pPr>
        <w:spacing w:before="120" w:line="240" w:lineRule="auto"/>
        <w:ind w:left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additional parameters listed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_Ref146620434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11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, t</w:t>
      </w:r>
      <w:r>
        <w:rPr>
          <w:rFonts w:eastAsia="宋体" w:hint="eastAsia"/>
          <w:lang w:eastAsia="zh-CN"/>
        </w:rPr>
        <w:t xml:space="preserve">o </w:t>
      </w:r>
      <w:r>
        <w:rPr>
          <w:rFonts w:eastAsia="宋体"/>
          <w:lang w:eastAsia="zh-CN"/>
        </w:rPr>
        <w:t>evaluate the mobility, the 50th-percentile SINR value</w:t>
      </w:r>
      <w:r>
        <w:rPr>
          <w:rFonts w:eastAsia="宋体" w:hint="eastAsia"/>
          <w:lang w:eastAsia="zh-CN"/>
        </w:rPr>
        <w:t xml:space="preserve"> is obtained by </w:t>
      </w:r>
      <w:r>
        <w:rPr>
          <w:rFonts w:eastAsia="宋体"/>
          <w:lang w:eastAsia="zh-CN"/>
        </w:rPr>
        <w:t>SLS</w:t>
      </w:r>
      <w:r>
        <w:rPr>
          <w:rFonts w:eastAsia="宋体" w:hint="eastAsia"/>
          <w:lang w:eastAsia="zh-CN"/>
        </w:rPr>
        <w:t xml:space="preserve">, in which </w:t>
      </w:r>
      <w:r>
        <w:rPr>
          <w:rFonts w:eastAsia="宋体"/>
          <w:lang w:eastAsia="zh-CN"/>
        </w:rPr>
        <w:t>UE speed is</w:t>
      </w:r>
      <w:r>
        <w:rPr>
          <w:rFonts w:eastAsia="宋体" w:hint="eastAsia"/>
          <w:lang w:eastAsia="zh-CN"/>
        </w:rPr>
        <w:t xml:space="preserve"> set as </w:t>
      </w:r>
      <w:r>
        <w:rPr>
          <w:rFonts w:eastAsia="宋体"/>
          <w:lang w:eastAsia="zh-CN"/>
        </w:rPr>
        <w:t>250km/h</w:t>
      </w:r>
      <w:r>
        <w:rPr>
          <w:rFonts w:eastAsia="宋体" w:hint="eastAsia"/>
          <w:lang w:eastAsia="zh-CN"/>
        </w:rPr>
        <w:t xml:space="preserve"> (Doppler spread = 463Hz). </w:t>
      </w:r>
      <w:r>
        <w:rPr>
          <w:rFonts w:eastAsia="宋体"/>
          <w:lang w:eastAsia="zh-CN"/>
        </w:rPr>
        <w:t xml:space="preserve">Then LLS is performed to check whether the ITU requirement can be satisfied </w:t>
      </w:r>
      <w:r>
        <w:rPr>
          <w:rFonts w:eastAsia="宋体" w:hint="eastAsia"/>
          <w:lang w:eastAsia="zh-CN"/>
        </w:rPr>
        <w:t xml:space="preserve">with the obtained </w:t>
      </w:r>
      <w:r>
        <w:rPr>
          <w:rFonts w:eastAsia="宋体"/>
          <w:lang w:eastAsia="zh-CN"/>
        </w:rPr>
        <w:t>SINR.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obtained </w:t>
      </w:r>
      <w:r>
        <w:rPr>
          <w:rFonts w:eastAsia="宋体"/>
          <w:lang w:eastAsia="zh-CN"/>
        </w:rPr>
        <w:t xml:space="preserve">SINR for PUSCH are as </w:t>
      </w:r>
      <w:r>
        <w:rPr>
          <w:rFonts w:eastAsia="宋体" w:hint="eastAsia"/>
          <w:lang w:eastAsia="zh-CN"/>
        </w:rPr>
        <w:t xml:space="preserve">provided </w:t>
      </w:r>
      <w:r>
        <w:rPr>
          <w:rFonts w:eastAsia="宋体"/>
          <w:lang w:eastAsia="zh-CN"/>
        </w:rPr>
        <w:t>in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_Ref146620473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12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p w:rsidR="001F3587" w:rsidRDefault="00AD6CD0">
      <w:pPr>
        <w:pStyle w:val="a6"/>
        <w:keepNext/>
        <w:rPr>
          <w:b w:val="0"/>
        </w:rPr>
      </w:pPr>
      <w:bookmarkStart w:id="22" w:name="_Ref146620473"/>
      <w:r>
        <w:rPr>
          <w:b w:val="0"/>
        </w:rPr>
        <w:t xml:space="preserve">Table </w:t>
      </w:r>
      <w:r>
        <w:rPr>
          <w:b w:val="0"/>
        </w:rPr>
        <w:fldChar w:fldCharType="begin"/>
      </w:r>
      <w:r>
        <w:rPr>
          <w:b w:val="0"/>
        </w:rPr>
        <w:instrText xml:space="preserve"> SEQ Table \* ARABIC </w:instrText>
      </w:r>
      <w:r>
        <w:rPr>
          <w:b w:val="0"/>
        </w:rPr>
        <w:fldChar w:fldCharType="separate"/>
      </w:r>
      <w:r>
        <w:rPr>
          <w:b w:val="0"/>
        </w:rPr>
        <w:t>12</w:t>
      </w:r>
      <w:r>
        <w:rPr>
          <w:b w:val="0"/>
        </w:rPr>
        <w:fldChar w:fldCharType="end"/>
      </w:r>
      <w:bookmarkEnd w:id="22"/>
      <w:r>
        <w:rPr>
          <w:b w:val="0"/>
        </w:rPr>
        <w:t xml:space="preserve"> 50% SINR for PUSCH with 250km/h UE speed</w:t>
      </w:r>
    </w:p>
    <w:tbl>
      <w:tblPr>
        <w:tblStyle w:val="afe"/>
        <w:tblW w:w="4999" w:type="pct"/>
        <w:jc w:val="center"/>
        <w:tblLook w:val="04A0" w:firstRow="1" w:lastRow="0" w:firstColumn="1" w:lastColumn="0" w:noHBand="0" w:noVBand="1"/>
      </w:tblPr>
      <w:tblGrid>
        <w:gridCol w:w="3268"/>
        <w:gridCol w:w="3047"/>
        <w:gridCol w:w="3077"/>
      </w:tblGrid>
      <w:tr w:rsidR="001F3587">
        <w:trPr>
          <w:trHeight w:val="510"/>
          <w:jc w:val="center"/>
        </w:trPr>
        <w:tc>
          <w:tcPr>
            <w:tcW w:w="1740" w:type="pct"/>
            <w:vMerge w:val="restart"/>
          </w:tcPr>
          <w:p w:rsidR="001F3587" w:rsidRDefault="00AD6CD0">
            <w:pPr>
              <w:spacing w:before="120" w:line="240" w:lineRule="auto"/>
              <w:ind w:left="0"/>
            </w:pPr>
            <w:r>
              <w:rPr>
                <w:rFonts w:hint="eastAsia"/>
                <w:lang w:eastAsia="zh-CN"/>
              </w:rPr>
              <w:t>Scheduling bandwidth (MHz)</w:t>
            </w:r>
          </w:p>
        </w:tc>
        <w:tc>
          <w:tcPr>
            <w:tcW w:w="3260" w:type="pct"/>
            <w:gridSpan w:val="2"/>
          </w:tcPr>
          <w:p w:rsidR="001F3587" w:rsidRDefault="00AD6CD0">
            <w:pPr>
              <w:spacing w:before="120" w:line="240" w:lineRule="auto"/>
              <w:ind w:left="0"/>
              <w:jc w:val="center"/>
            </w:pPr>
            <w:r>
              <w:rPr>
                <w:rFonts w:hint="eastAsia"/>
                <w:lang w:eastAsia="zh-CN"/>
              </w:rPr>
              <w:t>UL 50</w:t>
            </w:r>
            <w:r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percentile SINR (dB)</w:t>
            </w:r>
          </w:p>
        </w:tc>
      </w:tr>
      <w:tr w:rsidR="001F3587">
        <w:trPr>
          <w:trHeight w:val="510"/>
          <w:jc w:val="center"/>
        </w:trPr>
        <w:tc>
          <w:tcPr>
            <w:tcW w:w="1740" w:type="pct"/>
            <w:vMerge/>
          </w:tcPr>
          <w:p w:rsidR="001F3587" w:rsidRDefault="001F3587">
            <w:pPr>
              <w:spacing w:before="120" w:line="240" w:lineRule="auto"/>
              <w:ind w:left="0"/>
            </w:pPr>
          </w:p>
        </w:tc>
        <w:tc>
          <w:tcPr>
            <w:tcW w:w="1622" w:type="pct"/>
          </w:tcPr>
          <w:p w:rsidR="001F3587" w:rsidRDefault="00AD6CD0">
            <w:pPr>
              <w:spacing w:before="120" w:line="240" w:lineRule="auto"/>
              <w:ind w:left="0"/>
              <w:jc w:val="center"/>
            </w:pPr>
            <w:r>
              <w:rPr>
                <w:rFonts w:hint="eastAsia"/>
                <w:lang w:eastAsia="zh-CN"/>
              </w:rPr>
              <w:t>FRF=1</w:t>
            </w:r>
          </w:p>
        </w:tc>
        <w:tc>
          <w:tcPr>
            <w:tcW w:w="1638" w:type="pct"/>
          </w:tcPr>
          <w:p w:rsidR="001F3587" w:rsidRDefault="00AD6CD0">
            <w:pPr>
              <w:spacing w:before="120" w:line="240" w:lineRule="auto"/>
              <w:ind w:left="0"/>
              <w:jc w:val="center"/>
            </w:pPr>
            <w:r>
              <w:rPr>
                <w:rFonts w:hint="eastAsia"/>
                <w:lang w:eastAsia="zh-CN"/>
              </w:rPr>
              <w:t>FRF=3</w:t>
            </w:r>
          </w:p>
        </w:tc>
      </w:tr>
      <w:tr w:rsidR="001F3587">
        <w:trPr>
          <w:trHeight w:val="510"/>
          <w:jc w:val="center"/>
        </w:trPr>
        <w:tc>
          <w:tcPr>
            <w:tcW w:w="1740" w:type="pct"/>
          </w:tcPr>
          <w:p w:rsidR="001F3587" w:rsidRDefault="00AD6CD0">
            <w:pPr>
              <w:spacing w:before="120" w:line="240" w:lineRule="auto"/>
              <w:ind w:left="0"/>
            </w:pPr>
            <w:r>
              <w:rPr>
                <w:rFonts w:hint="eastAsia"/>
                <w:lang w:eastAsia="zh-CN"/>
              </w:rPr>
              <w:t>0.36</w:t>
            </w:r>
          </w:p>
        </w:tc>
        <w:tc>
          <w:tcPr>
            <w:tcW w:w="1622" w:type="pct"/>
          </w:tcPr>
          <w:p w:rsidR="001F3587" w:rsidRDefault="00AD6CD0">
            <w:pPr>
              <w:spacing w:before="120" w:line="240" w:lineRule="auto"/>
              <w:ind w:left="0"/>
              <w:jc w:val="center"/>
            </w:pPr>
            <w:r>
              <w:rPr>
                <w:rFonts w:hint="eastAsia"/>
                <w:lang w:eastAsia="zh-CN"/>
              </w:rPr>
              <w:t>1.45</w:t>
            </w:r>
          </w:p>
        </w:tc>
        <w:tc>
          <w:tcPr>
            <w:tcW w:w="1638" w:type="pct"/>
          </w:tcPr>
          <w:p w:rsidR="001F3587" w:rsidRDefault="00AD6CD0">
            <w:pPr>
              <w:spacing w:before="120" w:line="240" w:lineRule="auto"/>
              <w:ind w:left="0"/>
              <w:jc w:val="center"/>
            </w:pPr>
            <w:r>
              <w:rPr>
                <w:rFonts w:hint="eastAsia"/>
                <w:lang w:eastAsia="zh-CN"/>
              </w:rPr>
              <w:t>9.53</w:t>
            </w:r>
          </w:p>
        </w:tc>
      </w:tr>
    </w:tbl>
    <w:p w:rsidR="001F3587" w:rsidRDefault="00AD6CD0">
      <w:pPr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The BLER obtained by LLS is provide in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_Ref146620500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t>Table 13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 xml:space="preserve">, where MCS </w:t>
      </w:r>
      <w:r>
        <w:t>index table 1 (Table 5.1.3.1-1 in</w:t>
      </w:r>
      <w:r>
        <w:rPr>
          <w:rFonts w:eastAsia="宋体" w:hint="eastAsia"/>
          <w:lang w:eastAsia="zh-CN"/>
        </w:rPr>
        <w:t xml:space="preserve"> TS 38.214) is used. The selected MCS index is 7, which corresponds to QPSK and </w:t>
      </w:r>
      <w:r>
        <w:t xml:space="preserve">code rate </w:t>
      </w:r>
      <w:r>
        <w:rPr>
          <w:rFonts w:eastAsia="宋体" w:hint="eastAsia"/>
          <w:lang w:eastAsia="zh-CN"/>
        </w:rPr>
        <w:t>of</w:t>
      </w:r>
      <w:r>
        <w:t xml:space="preserve"> </w:t>
      </w:r>
      <w:r>
        <w:rPr>
          <w:color w:val="000000"/>
          <w:lang w:val="pt-BR"/>
        </w:rPr>
        <w:t>526/1024</w:t>
      </w:r>
      <w:r>
        <w:rPr>
          <w:rFonts w:eastAsia="宋体" w:hint="eastAsia"/>
          <w:color w:val="000000"/>
          <w:lang w:eastAsia="zh-CN"/>
        </w:rPr>
        <w:t xml:space="preserve">. </w:t>
      </w:r>
    </w:p>
    <w:p w:rsidR="001F3587" w:rsidRDefault="00AD6CD0">
      <w:pPr>
        <w:pStyle w:val="a6"/>
        <w:keepNext/>
        <w:rPr>
          <w:b w:val="0"/>
        </w:rPr>
      </w:pPr>
      <w:bookmarkStart w:id="23" w:name="_Ref146620500"/>
      <w:r>
        <w:rPr>
          <w:b w:val="0"/>
        </w:rPr>
        <w:t xml:space="preserve">Table </w:t>
      </w:r>
      <w:r>
        <w:rPr>
          <w:b w:val="0"/>
        </w:rPr>
        <w:fldChar w:fldCharType="begin"/>
      </w:r>
      <w:r>
        <w:rPr>
          <w:b w:val="0"/>
        </w:rPr>
        <w:instrText xml:space="preserve"> SEQ Table \* ARABIC </w:instrText>
      </w:r>
      <w:r>
        <w:rPr>
          <w:b w:val="0"/>
        </w:rPr>
        <w:fldChar w:fldCharType="separate"/>
      </w:r>
      <w:r>
        <w:rPr>
          <w:b w:val="0"/>
        </w:rPr>
        <w:t>13</w:t>
      </w:r>
      <w:r>
        <w:rPr>
          <w:b w:val="0"/>
        </w:rPr>
        <w:fldChar w:fldCharType="end"/>
      </w:r>
      <w:bookmarkEnd w:id="23"/>
      <w:r>
        <w:rPr>
          <w:b w:val="0"/>
        </w:rPr>
        <w:t xml:space="preserve"> </w:t>
      </w:r>
      <w:r>
        <w:rPr>
          <w:rFonts w:hint="eastAsia"/>
          <w:b w:val="0"/>
        </w:rPr>
        <w:t>Mobility simulation results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2359"/>
        <w:gridCol w:w="1436"/>
        <w:gridCol w:w="3691"/>
      </w:tblGrid>
      <w:tr w:rsidR="001F3587">
        <w:trPr>
          <w:trHeight w:val="510"/>
          <w:jc w:val="center"/>
        </w:trPr>
        <w:tc>
          <w:tcPr>
            <w:tcW w:w="1016" w:type="pct"/>
            <w:noWrap/>
            <w:vAlign w:val="center"/>
          </w:tcPr>
          <w:p w:rsidR="001F3587" w:rsidRDefault="00AD6CD0">
            <w:pPr>
              <w:spacing w:before="120" w:line="240" w:lineRule="auto"/>
              <w:ind w:left="0"/>
              <w:jc w:val="center"/>
            </w:pPr>
            <w:r>
              <w:rPr>
                <w:rFonts w:eastAsia="宋体"/>
                <w:lang w:eastAsia="zh-CN"/>
              </w:rPr>
              <w:t>Frequency reuse factor</w:t>
            </w:r>
          </w:p>
        </w:tc>
        <w:tc>
          <w:tcPr>
            <w:tcW w:w="1256" w:type="pct"/>
            <w:noWrap/>
            <w:vAlign w:val="center"/>
          </w:tcPr>
          <w:p w:rsidR="001F3587" w:rsidRDefault="00AD6CD0">
            <w:pPr>
              <w:spacing w:before="120" w:line="240" w:lineRule="auto"/>
              <w:ind w:left="0"/>
              <w:jc w:val="center"/>
            </w:pPr>
            <w:r>
              <w:t>S</w:t>
            </w:r>
            <w:r>
              <w:rPr>
                <w:rFonts w:hint="eastAsia"/>
              </w:rPr>
              <w:t xml:space="preserve">pectral efficiency </w:t>
            </w:r>
            <w:r>
              <w:t>[</w:t>
            </w:r>
            <w:r>
              <w:rPr>
                <w:rFonts w:hint="eastAsia"/>
              </w:rPr>
              <w:t>bit/s/Hz</w:t>
            </w:r>
            <w:r>
              <w:t>]</w:t>
            </w:r>
          </w:p>
        </w:tc>
        <w:tc>
          <w:tcPr>
            <w:tcW w:w="764" w:type="pct"/>
            <w:noWrap/>
            <w:vAlign w:val="center"/>
          </w:tcPr>
          <w:p w:rsidR="001F3587" w:rsidRDefault="00AD6CD0">
            <w:pPr>
              <w:spacing w:before="120" w:line="240" w:lineRule="auto"/>
              <w:ind w:left="0"/>
              <w:jc w:val="center"/>
            </w:pPr>
            <w:r>
              <w:t xml:space="preserve">Packet error rate </w:t>
            </w:r>
          </w:p>
        </w:tc>
        <w:tc>
          <w:tcPr>
            <w:tcW w:w="1965" w:type="pct"/>
            <w:noWrap/>
            <w:vAlign w:val="center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requirement</w:t>
            </w:r>
          </w:p>
        </w:tc>
      </w:tr>
      <w:tr w:rsidR="001F3587">
        <w:trPr>
          <w:trHeight w:val="510"/>
          <w:jc w:val="center"/>
        </w:trPr>
        <w:tc>
          <w:tcPr>
            <w:tcW w:w="1016" w:type="pct"/>
            <w:noWrap/>
            <w:vAlign w:val="center"/>
          </w:tcPr>
          <w:p w:rsidR="001F3587" w:rsidRDefault="00AD6CD0">
            <w:pPr>
              <w:spacing w:before="120" w:line="240" w:lineRule="auto"/>
              <w:ind w:left="0"/>
              <w:jc w:val="center"/>
            </w:pPr>
            <w:r>
              <w:rPr>
                <w:rFonts w:eastAsia="宋体"/>
                <w:lang w:eastAsia="zh-CN"/>
              </w:rPr>
              <w:t>FRF=1</w:t>
            </w:r>
          </w:p>
        </w:tc>
        <w:tc>
          <w:tcPr>
            <w:tcW w:w="1256" w:type="pct"/>
            <w:noWrap/>
            <w:vAlign w:val="center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highlight w:val="green"/>
              </w:rPr>
            </w:pPr>
            <w:r>
              <w:rPr>
                <w:highlight w:val="green"/>
              </w:rPr>
              <w:t>0.089</w:t>
            </w:r>
          </w:p>
        </w:tc>
        <w:tc>
          <w:tcPr>
            <w:tcW w:w="764" w:type="pct"/>
            <w:noWrap/>
            <w:vAlign w:val="center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highlight w:val="green"/>
              </w:rPr>
            </w:pPr>
            <w:r>
              <w:rPr>
                <w:highlight w:val="green"/>
              </w:rPr>
              <w:t>&lt;0.1%</w:t>
            </w:r>
          </w:p>
        </w:tc>
        <w:tc>
          <w:tcPr>
            <w:tcW w:w="1965" w:type="pct"/>
            <w:vMerge w:val="restart"/>
            <w:noWrap/>
            <w:vAlign w:val="center"/>
          </w:tcPr>
          <w:p w:rsidR="001F3587" w:rsidRDefault="00AD6CD0">
            <w:pPr>
              <w:numPr>
                <w:ilvl w:val="0"/>
                <w:numId w:val="10"/>
              </w:numPr>
              <w:spacing w:before="120" w:line="240" w:lineRule="auto"/>
              <w:ind w:left="0"/>
              <w:jc w:val="left"/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  <w:lang w:val="en-GB" w:eastAsia="ko-KR"/>
              </w:rPr>
              <w:t>Traffic channel link data rate</w:t>
            </w:r>
            <w:r>
              <w:rPr>
                <w:rFonts w:eastAsia="宋体" w:hint="eastAsia"/>
                <w:szCs w:val="20"/>
                <w:lang w:eastAsia="zh-CN"/>
              </w:rPr>
              <w:t xml:space="preserve">: </w:t>
            </w:r>
            <w:r>
              <w:rPr>
                <w:rFonts w:eastAsia="宋体"/>
                <w:szCs w:val="20"/>
                <w:lang w:eastAsia="zh-CN"/>
              </w:rPr>
              <w:t>0.005 bit/s/Hz</w:t>
            </w:r>
          </w:p>
          <w:p w:rsidR="001F3587" w:rsidRDefault="00AD6CD0">
            <w:pPr>
              <w:numPr>
                <w:ilvl w:val="0"/>
                <w:numId w:val="10"/>
              </w:numPr>
              <w:spacing w:before="120" w:line="240" w:lineRule="auto"/>
              <w:ind w:left="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BLER: &lt;1%</w:t>
            </w:r>
          </w:p>
        </w:tc>
      </w:tr>
      <w:tr w:rsidR="001F3587">
        <w:trPr>
          <w:trHeight w:val="510"/>
          <w:jc w:val="center"/>
        </w:trPr>
        <w:tc>
          <w:tcPr>
            <w:tcW w:w="1016" w:type="pct"/>
            <w:noWrap/>
            <w:vAlign w:val="center"/>
          </w:tcPr>
          <w:p w:rsidR="001F3587" w:rsidRDefault="00AD6CD0">
            <w:pPr>
              <w:spacing w:before="120" w:line="240" w:lineRule="auto"/>
              <w:ind w:left="0"/>
              <w:jc w:val="center"/>
            </w:pPr>
            <w:r>
              <w:t>FRF=3</w:t>
            </w:r>
          </w:p>
        </w:tc>
        <w:tc>
          <w:tcPr>
            <w:tcW w:w="1256" w:type="pct"/>
            <w:noWrap/>
            <w:vAlign w:val="center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highlight w:val="green"/>
              </w:rPr>
            </w:pPr>
            <w:r>
              <w:rPr>
                <w:highlight w:val="green"/>
              </w:rPr>
              <w:t>0.089</w:t>
            </w:r>
          </w:p>
        </w:tc>
        <w:tc>
          <w:tcPr>
            <w:tcW w:w="764" w:type="pct"/>
            <w:noWrap/>
            <w:vAlign w:val="center"/>
          </w:tcPr>
          <w:p w:rsidR="001F3587" w:rsidRDefault="00AD6CD0">
            <w:pPr>
              <w:spacing w:before="120" w:line="240" w:lineRule="auto"/>
              <w:ind w:left="0"/>
              <w:jc w:val="center"/>
              <w:rPr>
                <w:highlight w:val="green"/>
              </w:rPr>
            </w:pPr>
            <w:r>
              <w:rPr>
                <w:highlight w:val="green"/>
              </w:rPr>
              <w:t>&lt;0.1%</w:t>
            </w:r>
          </w:p>
        </w:tc>
        <w:tc>
          <w:tcPr>
            <w:tcW w:w="1965" w:type="pct"/>
            <w:vMerge/>
            <w:noWrap/>
            <w:vAlign w:val="center"/>
          </w:tcPr>
          <w:p w:rsidR="001F3587" w:rsidRDefault="001F3587">
            <w:pPr>
              <w:spacing w:before="120" w:line="240" w:lineRule="auto"/>
              <w:ind w:left="0"/>
              <w:jc w:val="center"/>
            </w:pPr>
          </w:p>
        </w:tc>
      </w:tr>
    </w:tbl>
    <w:p w:rsidR="001F3587" w:rsidRDefault="00AD6CD0">
      <w:pPr>
        <w:ind w:left="0"/>
        <w:rPr>
          <w:rFonts w:eastAsia="宋体"/>
          <w:lang w:eastAsia="zh-CN"/>
        </w:rPr>
      </w:pPr>
      <w:r>
        <w:rPr>
          <w:rFonts w:eastAsia="宋体"/>
          <w:lang w:eastAsia="zh-CN"/>
        </w:rPr>
        <w:t>It is observed that both requirements are fulfilled.</w:t>
      </w:r>
    </w:p>
    <w:p w:rsidR="001F3587" w:rsidRDefault="00AD6CD0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5</w:t>
      </w:r>
      <w:r>
        <w:rPr>
          <w:rFonts w:eastAsia="宋体" w:hint="eastAsia"/>
          <w:i/>
          <w:iCs/>
          <w:lang w:eastAsia="zh-CN"/>
        </w:rPr>
        <w:t>: The mobility fulfills the IMT-2020 requirement.</w:t>
      </w:r>
    </w:p>
    <w:p w:rsidR="001F3587" w:rsidRDefault="00AD6CD0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>P</w:t>
      </w:r>
      <w:r>
        <w:rPr>
          <w:rFonts w:eastAsia="宋体" w:hint="eastAsia"/>
          <w:b/>
          <w:i/>
          <w:iCs/>
          <w:szCs w:val="20"/>
          <w:lang w:eastAsia="zh-CN"/>
        </w:rPr>
        <w:t>ro</w:t>
      </w:r>
      <w:r>
        <w:rPr>
          <w:rFonts w:eastAsia="宋体"/>
          <w:b/>
          <w:i/>
          <w:iCs/>
          <w:szCs w:val="20"/>
          <w:lang w:eastAsia="zh-CN"/>
        </w:rPr>
        <w:t xml:space="preserve">posal </w:t>
      </w:r>
      <w:r>
        <w:rPr>
          <w:rFonts w:eastAsia="宋体" w:hint="eastAsia"/>
          <w:b/>
          <w:i/>
          <w:iCs/>
          <w:szCs w:val="20"/>
          <w:lang w:eastAsia="zh-CN"/>
        </w:rPr>
        <w:t>5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 xml:space="preserve">e </w:t>
      </w:r>
      <w:r>
        <w:rPr>
          <w:rFonts w:eastAsia="宋体"/>
          <w:i/>
          <w:iCs/>
          <w:szCs w:val="20"/>
          <w:lang w:eastAsia="zh-CN"/>
        </w:rPr>
        <w:t xml:space="preserve">the </w:t>
      </w:r>
      <w:r>
        <w:rPr>
          <w:rFonts w:eastAsia="宋体" w:hint="eastAsia"/>
          <w:i/>
          <w:iCs/>
          <w:szCs w:val="20"/>
          <w:lang w:eastAsia="zh-CN"/>
        </w:rPr>
        <w:t>resu</w:t>
      </w:r>
      <w:r>
        <w:rPr>
          <w:rFonts w:eastAsia="宋体"/>
          <w:i/>
          <w:iCs/>
          <w:szCs w:val="20"/>
          <w:lang w:eastAsia="zh-CN"/>
        </w:rPr>
        <w:t xml:space="preserve">lts in </w:t>
      </w:r>
      <w:r>
        <w:rPr>
          <w:rFonts w:eastAsia="宋体" w:hint="eastAsia"/>
          <w:i/>
          <w:iCs/>
          <w:szCs w:val="20"/>
          <w:lang w:eastAsia="zh-CN"/>
        </w:rPr>
        <w:t xml:space="preserve">Table 13 </w:t>
      </w:r>
      <w:r>
        <w:rPr>
          <w:rFonts w:eastAsia="宋体"/>
          <w:i/>
          <w:iCs/>
          <w:szCs w:val="20"/>
          <w:lang w:eastAsia="zh-CN"/>
        </w:rPr>
        <w:t>into the TR 3</w:t>
      </w:r>
      <w:r>
        <w:rPr>
          <w:rFonts w:eastAsia="宋体" w:hint="eastAsia"/>
          <w:i/>
          <w:iCs/>
          <w:lang w:eastAsia="zh-CN"/>
        </w:rPr>
        <w:t>7.911.</w:t>
      </w:r>
    </w:p>
    <w:bookmarkEnd w:id="3"/>
    <w:p w:rsidR="001F3587" w:rsidRDefault="00AD6CD0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ind w:left="431" w:hanging="431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/>
          <w:b/>
          <w:bCs/>
          <w:sz w:val="28"/>
          <w:szCs w:val="30"/>
          <w:lang w:val="en-US"/>
        </w:rPr>
        <w:t>Conclusions</w:t>
      </w:r>
    </w:p>
    <w:p w:rsidR="001F3587" w:rsidRDefault="00AD6CD0">
      <w:pPr>
        <w:adjustRightInd w:val="0"/>
        <w:snapToGrid w:val="0"/>
        <w:spacing w:beforeLines="50" w:before="120" w:afterLines="50" w:after="120" w:line="240" w:lineRule="auto"/>
        <w:ind w:left="0"/>
        <w:rPr>
          <w:rFonts w:eastAsia="宋体"/>
          <w:szCs w:val="20"/>
          <w:lang w:eastAsia="zh-CN"/>
        </w:rPr>
      </w:pPr>
      <w:r>
        <w:rPr>
          <w:szCs w:val="20"/>
        </w:rPr>
        <w:t>In this contribution,</w:t>
      </w:r>
      <w:r>
        <w:rPr>
          <w:rFonts w:eastAsia="宋体" w:hint="eastAsia"/>
          <w:szCs w:val="20"/>
          <w:lang w:eastAsia="zh-CN"/>
        </w:rPr>
        <w:t xml:space="preserve"> the simulation results are presented </w:t>
      </w:r>
      <w:r>
        <w:rPr>
          <w:szCs w:val="20"/>
        </w:rPr>
        <w:t xml:space="preserve">with following </w:t>
      </w:r>
      <w:r>
        <w:rPr>
          <w:rFonts w:eastAsia="宋体" w:hint="eastAsia"/>
          <w:szCs w:val="20"/>
          <w:lang w:eastAsia="zh-CN"/>
        </w:rPr>
        <w:t xml:space="preserve">observations and </w:t>
      </w:r>
      <w:r>
        <w:rPr>
          <w:szCs w:val="20"/>
        </w:rPr>
        <w:t>proposals</w:t>
      </w:r>
      <w:r>
        <w:rPr>
          <w:rFonts w:eastAsia="宋体" w:hint="eastAsia"/>
          <w:szCs w:val="20"/>
          <w:lang w:eastAsia="zh-CN"/>
        </w:rPr>
        <w:t>.</w:t>
      </w:r>
    </w:p>
    <w:p w:rsidR="001F3587" w:rsidRDefault="00AD6CD0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lang w:eastAsia="zh-CN"/>
        </w:rPr>
        <w:t xml:space="preserve">Observation </w:t>
      </w:r>
      <w:r>
        <w:rPr>
          <w:rFonts w:eastAsia="宋体" w:hint="eastAsia"/>
          <w:b/>
          <w:i/>
          <w:iCs/>
          <w:lang w:eastAsia="zh-CN"/>
        </w:rPr>
        <w:t>1</w:t>
      </w:r>
      <w:r>
        <w:rPr>
          <w:rFonts w:eastAsia="宋体" w:hint="eastAsia"/>
          <w:i/>
          <w:iCs/>
          <w:lang w:eastAsia="zh-CN"/>
        </w:rPr>
        <w:t xml:space="preserve">: With FRF=3, the DL </w:t>
      </w:r>
      <w:r>
        <w:rPr>
          <w:rFonts w:eastAsia="宋体"/>
          <w:i/>
          <w:iCs/>
          <w:lang w:eastAsia="zh-CN"/>
        </w:rPr>
        <w:t>user experienced data rate</w:t>
      </w:r>
      <w:r>
        <w:rPr>
          <w:rFonts w:eastAsia="宋体" w:hint="eastAsia"/>
          <w:i/>
          <w:iCs/>
          <w:lang w:eastAsia="zh-CN"/>
        </w:rPr>
        <w:t xml:space="preserve"> </w:t>
      </w:r>
      <w:r>
        <w:rPr>
          <w:rFonts w:eastAsia="宋体"/>
          <w:i/>
          <w:iCs/>
          <w:lang w:eastAsia="zh-CN"/>
        </w:rPr>
        <w:t>cannot</w:t>
      </w:r>
      <w:r>
        <w:rPr>
          <w:rFonts w:eastAsia="宋体" w:hint="eastAsia"/>
          <w:i/>
          <w:iCs/>
          <w:lang w:eastAsia="zh-CN"/>
        </w:rPr>
        <w:t xml:space="preserve"> fulfill the ITU requirement due to 10MHz bandwidth limitation. </w:t>
      </w:r>
    </w:p>
    <w:p w:rsidR="001F3587" w:rsidRDefault="00AD6CD0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lang w:eastAsia="zh-CN"/>
        </w:rPr>
        <w:t xml:space="preserve">Observation </w:t>
      </w:r>
      <w:r>
        <w:rPr>
          <w:rFonts w:eastAsia="宋体" w:hint="eastAsia"/>
          <w:b/>
          <w:i/>
          <w:iCs/>
          <w:lang w:eastAsia="zh-CN"/>
        </w:rPr>
        <w:t>2</w:t>
      </w:r>
      <w:r>
        <w:rPr>
          <w:rFonts w:eastAsia="宋体" w:hint="eastAsia"/>
          <w:i/>
          <w:iCs/>
          <w:lang w:eastAsia="zh-CN"/>
        </w:rPr>
        <w:t>: With FRF=4,</w:t>
      </w:r>
      <w:r>
        <w:rPr>
          <w:rFonts w:eastAsia="宋体"/>
          <w:i/>
          <w:iCs/>
          <w:lang w:eastAsia="zh-CN"/>
        </w:rPr>
        <w:t xml:space="preserve"> </w:t>
      </w:r>
      <w:r>
        <w:rPr>
          <w:rFonts w:eastAsia="宋体" w:hint="eastAsia"/>
          <w:i/>
          <w:iCs/>
          <w:lang w:eastAsia="zh-CN"/>
        </w:rPr>
        <w:t xml:space="preserve">the DL </w:t>
      </w:r>
      <w:r>
        <w:rPr>
          <w:rFonts w:eastAsia="宋体"/>
          <w:i/>
          <w:iCs/>
          <w:lang w:eastAsia="zh-CN"/>
        </w:rPr>
        <w:t>user experienced data rate</w:t>
      </w:r>
      <w:r>
        <w:rPr>
          <w:rFonts w:eastAsia="宋体" w:hint="eastAsia"/>
          <w:i/>
          <w:iCs/>
          <w:lang w:eastAsia="zh-CN"/>
        </w:rPr>
        <w:t xml:space="preserve">, </w:t>
      </w:r>
      <w:r>
        <w:rPr>
          <w:rFonts w:eastAsia="宋体"/>
          <w:i/>
          <w:iCs/>
          <w:lang w:eastAsia="zh-CN"/>
        </w:rPr>
        <w:t>5</w:t>
      </w:r>
      <w:r>
        <w:rPr>
          <w:rFonts w:eastAsia="宋体"/>
          <w:i/>
          <w:iCs/>
          <w:vertAlign w:val="superscript"/>
          <w:lang w:eastAsia="zh-CN"/>
        </w:rPr>
        <w:t>th</w:t>
      </w:r>
      <w:r>
        <w:rPr>
          <w:rFonts w:eastAsia="宋体"/>
          <w:i/>
          <w:iCs/>
          <w:lang w:eastAsia="zh-CN"/>
        </w:rPr>
        <w:t xml:space="preserve"> percentile spectral efficiency, average spectral efficiency and area traffic capacity </w:t>
      </w:r>
      <w:r>
        <w:rPr>
          <w:rFonts w:eastAsia="宋体" w:hint="eastAsia"/>
          <w:i/>
          <w:iCs/>
          <w:lang w:eastAsia="zh-CN"/>
        </w:rPr>
        <w:t>meet the ITU-R requirements.</w:t>
      </w:r>
    </w:p>
    <w:p w:rsidR="001F3587" w:rsidRDefault="00AD6CD0">
      <w:pPr>
        <w:spacing w:before="120" w:after="120" w:line="240" w:lineRule="auto"/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bCs/>
          <w:i/>
          <w:iCs/>
          <w:lang w:eastAsia="zh-CN"/>
        </w:rPr>
        <w:t xml:space="preserve">Proposal </w:t>
      </w:r>
      <w:r>
        <w:rPr>
          <w:rFonts w:eastAsia="宋体" w:hint="eastAsia"/>
          <w:b/>
          <w:bCs/>
          <w:i/>
          <w:iCs/>
          <w:lang w:eastAsia="zh-CN"/>
        </w:rPr>
        <w:t>1</w:t>
      </w:r>
      <w:r>
        <w:rPr>
          <w:rFonts w:eastAsia="宋体"/>
          <w:i/>
          <w:iCs/>
          <w:lang w:eastAsia="zh-CN"/>
        </w:rPr>
        <w:t xml:space="preserve">: </w:t>
      </w:r>
      <w:r>
        <w:rPr>
          <w:rFonts w:eastAsia="宋体" w:hint="eastAsia"/>
          <w:i/>
          <w:iCs/>
          <w:lang w:eastAsia="zh-CN"/>
        </w:rPr>
        <w:t>A frequency r</w:t>
      </w:r>
      <w:r>
        <w:rPr>
          <w:rFonts w:eastAsia="宋体"/>
          <w:i/>
          <w:iCs/>
          <w:lang w:eastAsia="zh-CN"/>
        </w:rPr>
        <w:t xml:space="preserve">euse factor </w:t>
      </w:r>
      <w:r>
        <w:rPr>
          <w:rFonts w:eastAsia="宋体" w:hint="eastAsia"/>
          <w:i/>
          <w:iCs/>
          <w:lang w:eastAsia="zh-CN"/>
        </w:rPr>
        <w:t>of</w:t>
      </w:r>
      <w:r>
        <w:rPr>
          <w:rFonts w:eastAsia="宋体"/>
          <w:i/>
          <w:iCs/>
          <w:lang w:eastAsia="zh-CN"/>
        </w:rPr>
        <w:t xml:space="preserve"> 4 with RHCP/LHCP plus two 15MHz frequency bands shoul</w:t>
      </w:r>
      <w:r>
        <w:rPr>
          <w:rFonts w:eastAsia="宋体" w:hint="eastAsia"/>
          <w:i/>
          <w:iCs/>
          <w:lang w:eastAsia="zh-CN"/>
        </w:rPr>
        <w:t xml:space="preserve">d be adopted </w:t>
      </w:r>
      <w:r>
        <w:rPr>
          <w:rFonts w:eastAsia="宋体"/>
          <w:i/>
          <w:iCs/>
          <w:lang w:eastAsia="zh-CN"/>
        </w:rPr>
        <w:t xml:space="preserve">for </w:t>
      </w:r>
      <w:r>
        <w:rPr>
          <w:rFonts w:eastAsia="宋体" w:hint="eastAsia"/>
          <w:i/>
          <w:iCs/>
          <w:lang w:eastAsia="zh-CN"/>
        </w:rPr>
        <w:t>DL performance self-</w:t>
      </w:r>
      <w:r>
        <w:rPr>
          <w:rFonts w:eastAsia="宋体"/>
          <w:i/>
          <w:iCs/>
          <w:lang w:eastAsia="zh-CN"/>
        </w:rPr>
        <w:t>evaluation.</w:t>
      </w:r>
      <w:r>
        <w:rPr>
          <w:rFonts w:eastAsia="宋体" w:hint="eastAsia"/>
          <w:i/>
          <w:iCs/>
          <w:lang w:eastAsia="zh-CN"/>
        </w:rPr>
        <w:t xml:space="preserve"> </w:t>
      </w:r>
    </w:p>
    <w:p w:rsidR="001F3587" w:rsidRDefault="00AD6CD0">
      <w:pPr>
        <w:spacing w:before="120" w:after="120" w:line="240" w:lineRule="auto"/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bCs/>
          <w:i/>
          <w:iCs/>
          <w:lang w:eastAsia="zh-CN"/>
        </w:rPr>
        <w:t xml:space="preserve">Proposal </w:t>
      </w:r>
      <w:r>
        <w:rPr>
          <w:rFonts w:eastAsia="宋体" w:hint="eastAsia"/>
          <w:b/>
          <w:bCs/>
          <w:i/>
          <w:iCs/>
          <w:lang w:eastAsia="zh-CN"/>
        </w:rPr>
        <w:t>2</w:t>
      </w:r>
      <w:r>
        <w:rPr>
          <w:rFonts w:eastAsia="宋体"/>
          <w:i/>
          <w:iCs/>
          <w:lang w:eastAsia="zh-CN"/>
        </w:rPr>
        <w:t xml:space="preserve">: </w:t>
      </w:r>
      <w:r>
        <w:rPr>
          <w:rFonts w:eastAsia="宋体" w:hint="eastAsia"/>
          <w:i/>
          <w:iCs/>
          <w:lang w:eastAsia="zh-CN"/>
        </w:rPr>
        <w:t>Capture the results with FRF=4 in Table 2 to Table 5 into the TR 37.911.</w:t>
      </w:r>
    </w:p>
    <w:p w:rsidR="001F3587" w:rsidRDefault="00AD6CD0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3:</w:t>
      </w:r>
      <w:r>
        <w:rPr>
          <w:rFonts w:eastAsia="宋体" w:hint="eastAsia"/>
          <w:i/>
          <w:iCs/>
          <w:lang w:eastAsia="zh-CN"/>
        </w:rPr>
        <w:t xml:space="preserve"> The connection density fulfills the IMT-2020 requirement.</w:t>
      </w:r>
    </w:p>
    <w:p w:rsidR="001F3587" w:rsidRDefault="00AD6CD0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>P</w:t>
      </w:r>
      <w:r>
        <w:rPr>
          <w:rFonts w:eastAsia="宋体" w:hint="eastAsia"/>
          <w:b/>
          <w:i/>
          <w:iCs/>
          <w:szCs w:val="20"/>
          <w:lang w:eastAsia="zh-CN"/>
        </w:rPr>
        <w:t>ro</w:t>
      </w:r>
      <w:r>
        <w:rPr>
          <w:rFonts w:eastAsia="宋体"/>
          <w:b/>
          <w:i/>
          <w:iCs/>
          <w:szCs w:val="20"/>
          <w:lang w:eastAsia="zh-CN"/>
        </w:rPr>
        <w:t xml:space="preserve">posal </w:t>
      </w:r>
      <w:r>
        <w:rPr>
          <w:rFonts w:eastAsia="宋体" w:hint="eastAsia"/>
          <w:b/>
          <w:i/>
          <w:iCs/>
          <w:szCs w:val="20"/>
          <w:lang w:eastAsia="zh-CN"/>
        </w:rPr>
        <w:t>3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 xml:space="preserve">e </w:t>
      </w:r>
      <w:r>
        <w:rPr>
          <w:rFonts w:eastAsia="宋体"/>
          <w:i/>
          <w:iCs/>
          <w:szCs w:val="20"/>
          <w:lang w:eastAsia="zh-CN"/>
        </w:rPr>
        <w:t xml:space="preserve">the </w:t>
      </w:r>
      <w:r>
        <w:rPr>
          <w:rFonts w:eastAsia="宋体" w:hint="eastAsia"/>
          <w:i/>
          <w:iCs/>
          <w:szCs w:val="20"/>
          <w:lang w:eastAsia="zh-CN"/>
        </w:rPr>
        <w:t>resu</w:t>
      </w:r>
      <w:r>
        <w:rPr>
          <w:rFonts w:eastAsia="宋体"/>
          <w:i/>
          <w:iCs/>
          <w:szCs w:val="20"/>
          <w:lang w:eastAsia="zh-CN"/>
        </w:rPr>
        <w:t xml:space="preserve">lts in </w:t>
      </w:r>
      <w:r>
        <w:rPr>
          <w:rFonts w:eastAsia="宋体" w:hint="eastAsia"/>
          <w:i/>
          <w:iCs/>
          <w:szCs w:val="20"/>
          <w:lang w:eastAsia="zh-CN"/>
        </w:rPr>
        <w:t>Table 8</w:t>
      </w:r>
      <w:r>
        <w:rPr>
          <w:rFonts w:eastAsia="宋体"/>
          <w:i/>
          <w:iCs/>
          <w:szCs w:val="20"/>
          <w:lang w:eastAsia="zh-CN"/>
        </w:rPr>
        <w:t xml:space="preserve"> into the TR 3</w:t>
      </w:r>
      <w:r>
        <w:rPr>
          <w:rFonts w:eastAsia="宋体" w:hint="eastAsia"/>
          <w:i/>
          <w:iCs/>
          <w:lang w:eastAsia="zh-CN"/>
        </w:rPr>
        <w:t>7.911.</w:t>
      </w:r>
    </w:p>
    <w:p w:rsidR="001F3587" w:rsidRDefault="00AD6CD0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4</w:t>
      </w:r>
      <w:r>
        <w:rPr>
          <w:rFonts w:eastAsia="宋体" w:hint="eastAsia"/>
          <w:i/>
          <w:iCs/>
          <w:lang w:eastAsia="zh-CN"/>
        </w:rPr>
        <w:t>: The reliability fulfills the IMT-2020 requirement.</w:t>
      </w:r>
    </w:p>
    <w:p w:rsidR="001F3587" w:rsidRDefault="00AD6CD0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>P</w:t>
      </w:r>
      <w:r>
        <w:rPr>
          <w:rFonts w:eastAsia="宋体" w:hint="eastAsia"/>
          <w:b/>
          <w:i/>
          <w:iCs/>
          <w:szCs w:val="20"/>
          <w:lang w:eastAsia="zh-CN"/>
        </w:rPr>
        <w:t>ro</w:t>
      </w:r>
      <w:r>
        <w:rPr>
          <w:rFonts w:eastAsia="宋体"/>
          <w:b/>
          <w:i/>
          <w:iCs/>
          <w:szCs w:val="20"/>
          <w:lang w:eastAsia="zh-CN"/>
        </w:rPr>
        <w:t xml:space="preserve">posal </w:t>
      </w:r>
      <w:r>
        <w:rPr>
          <w:rFonts w:eastAsia="宋体" w:hint="eastAsia"/>
          <w:b/>
          <w:i/>
          <w:iCs/>
          <w:szCs w:val="20"/>
          <w:lang w:eastAsia="zh-CN"/>
        </w:rPr>
        <w:t>4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 xml:space="preserve">e </w:t>
      </w:r>
      <w:r>
        <w:rPr>
          <w:rFonts w:eastAsia="宋体"/>
          <w:i/>
          <w:iCs/>
          <w:szCs w:val="20"/>
          <w:lang w:eastAsia="zh-CN"/>
        </w:rPr>
        <w:t xml:space="preserve">the </w:t>
      </w:r>
      <w:r>
        <w:rPr>
          <w:rFonts w:eastAsia="宋体" w:hint="eastAsia"/>
          <w:i/>
          <w:iCs/>
          <w:szCs w:val="20"/>
          <w:lang w:eastAsia="zh-CN"/>
        </w:rPr>
        <w:t>resu</w:t>
      </w:r>
      <w:r>
        <w:rPr>
          <w:rFonts w:eastAsia="宋体"/>
          <w:i/>
          <w:iCs/>
          <w:szCs w:val="20"/>
          <w:lang w:eastAsia="zh-CN"/>
        </w:rPr>
        <w:t xml:space="preserve">lts in </w:t>
      </w:r>
      <w:r>
        <w:rPr>
          <w:rFonts w:eastAsia="宋体" w:hint="eastAsia"/>
          <w:i/>
          <w:iCs/>
          <w:szCs w:val="20"/>
          <w:lang w:eastAsia="zh-CN"/>
        </w:rPr>
        <w:t xml:space="preserve">Table 10 </w:t>
      </w:r>
      <w:r>
        <w:rPr>
          <w:rFonts w:eastAsia="宋体"/>
          <w:i/>
          <w:iCs/>
          <w:szCs w:val="20"/>
          <w:lang w:eastAsia="zh-CN"/>
        </w:rPr>
        <w:t>into the TR 3</w:t>
      </w:r>
      <w:r>
        <w:rPr>
          <w:rFonts w:eastAsia="宋体" w:hint="eastAsia"/>
          <w:i/>
          <w:iCs/>
          <w:lang w:eastAsia="zh-CN"/>
        </w:rPr>
        <w:t>7.911.</w:t>
      </w:r>
    </w:p>
    <w:p w:rsidR="001F3587" w:rsidRDefault="00AD6CD0">
      <w:pPr>
        <w:ind w:left="0"/>
        <w:rPr>
          <w:rFonts w:eastAsia="宋体"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lang w:eastAsia="zh-CN"/>
        </w:rPr>
        <w:t>Observation 5</w:t>
      </w:r>
      <w:r>
        <w:rPr>
          <w:rFonts w:eastAsia="宋体" w:hint="eastAsia"/>
          <w:i/>
          <w:iCs/>
          <w:lang w:eastAsia="zh-CN"/>
        </w:rPr>
        <w:t>: The mobility fulfills the IMT-2020 requirement.</w:t>
      </w:r>
    </w:p>
    <w:p w:rsidR="001F3587" w:rsidRDefault="00AD6CD0">
      <w:pPr>
        <w:ind w:left="0"/>
        <w:rPr>
          <w:rFonts w:eastAsia="宋体"/>
          <w:i/>
          <w:iCs/>
          <w:lang w:eastAsia="zh-CN"/>
        </w:rPr>
      </w:pPr>
      <w:r>
        <w:rPr>
          <w:rFonts w:eastAsia="宋体"/>
          <w:b/>
          <w:i/>
          <w:iCs/>
          <w:szCs w:val="20"/>
          <w:lang w:eastAsia="zh-CN"/>
        </w:rPr>
        <w:t>P</w:t>
      </w:r>
      <w:r>
        <w:rPr>
          <w:rFonts w:eastAsia="宋体" w:hint="eastAsia"/>
          <w:b/>
          <w:i/>
          <w:iCs/>
          <w:szCs w:val="20"/>
          <w:lang w:eastAsia="zh-CN"/>
        </w:rPr>
        <w:t>ro</w:t>
      </w:r>
      <w:r>
        <w:rPr>
          <w:rFonts w:eastAsia="宋体"/>
          <w:b/>
          <w:i/>
          <w:iCs/>
          <w:szCs w:val="20"/>
          <w:lang w:eastAsia="zh-CN"/>
        </w:rPr>
        <w:t xml:space="preserve">posal </w:t>
      </w:r>
      <w:r>
        <w:rPr>
          <w:rFonts w:eastAsia="宋体" w:hint="eastAsia"/>
          <w:b/>
          <w:i/>
          <w:iCs/>
          <w:szCs w:val="20"/>
          <w:lang w:eastAsia="zh-CN"/>
        </w:rPr>
        <w:t>5</w:t>
      </w:r>
      <w:r>
        <w:rPr>
          <w:rFonts w:eastAsia="宋体"/>
          <w:i/>
          <w:iCs/>
          <w:szCs w:val="20"/>
          <w:lang w:eastAsia="zh-CN"/>
        </w:rPr>
        <w:t>: Captur</w:t>
      </w:r>
      <w:r>
        <w:rPr>
          <w:rFonts w:eastAsia="宋体" w:hint="eastAsia"/>
          <w:i/>
          <w:iCs/>
          <w:szCs w:val="20"/>
          <w:lang w:eastAsia="zh-CN"/>
        </w:rPr>
        <w:t xml:space="preserve">e </w:t>
      </w:r>
      <w:r>
        <w:rPr>
          <w:rFonts w:eastAsia="宋体"/>
          <w:i/>
          <w:iCs/>
          <w:szCs w:val="20"/>
          <w:lang w:eastAsia="zh-CN"/>
        </w:rPr>
        <w:t xml:space="preserve">the </w:t>
      </w:r>
      <w:r>
        <w:rPr>
          <w:rFonts w:eastAsia="宋体" w:hint="eastAsia"/>
          <w:i/>
          <w:iCs/>
          <w:szCs w:val="20"/>
          <w:lang w:eastAsia="zh-CN"/>
        </w:rPr>
        <w:t>resu</w:t>
      </w:r>
      <w:r>
        <w:rPr>
          <w:rFonts w:eastAsia="宋体"/>
          <w:i/>
          <w:iCs/>
          <w:szCs w:val="20"/>
          <w:lang w:eastAsia="zh-CN"/>
        </w:rPr>
        <w:t xml:space="preserve">lts in </w:t>
      </w:r>
      <w:r>
        <w:rPr>
          <w:rFonts w:eastAsia="宋体" w:hint="eastAsia"/>
          <w:i/>
          <w:iCs/>
          <w:szCs w:val="20"/>
          <w:lang w:eastAsia="zh-CN"/>
        </w:rPr>
        <w:t xml:space="preserve">Table 13 </w:t>
      </w:r>
      <w:r>
        <w:rPr>
          <w:rFonts w:eastAsia="宋体"/>
          <w:i/>
          <w:iCs/>
          <w:szCs w:val="20"/>
          <w:lang w:eastAsia="zh-CN"/>
        </w:rPr>
        <w:t>into the TR 3</w:t>
      </w:r>
      <w:r>
        <w:rPr>
          <w:rFonts w:eastAsia="宋体" w:hint="eastAsia"/>
          <w:i/>
          <w:iCs/>
          <w:lang w:eastAsia="zh-CN"/>
        </w:rPr>
        <w:t>7.911.</w:t>
      </w:r>
    </w:p>
    <w:p w:rsidR="00FF360A" w:rsidRDefault="00FF360A" w:rsidP="00FF360A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References</w:t>
      </w:r>
    </w:p>
    <w:bookmarkStart w:id="24" w:name="_Ref19174"/>
    <w:bookmarkStart w:id="25" w:name="_Ref18151"/>
    <w:p w:rsidR="00FF360A" w:rsidRDefault="00FF360A" w:rsidP="00FF360A">
      <w:pPr>
        <w:pStyle w:val="ListParagraph1"/>
        <w:numPr>
          <w:ilvl w:val="0"/>
          <w:numId w:val="11"/>
        </w:numPr>
        <w:spacing w:after="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HYPERLINK </w:instrText>
      </w:r>
      <w:r>
        <w:rPr>
          <w:rFonts w:eastAsia="宋体" w:hint="eastAsia"/>
          <w:lang w:eastAsia="zh-CN"/>
        </w:rPr>
        <w:instrText>"C:\\Users\\10263611\\Desktop\\</w:instrText>
      </w:r>
      <w:r>
        <w:rPr>
          <w:rFonts w:eastAsia="宋体" w:hint="eastAsia"/>
          <w:lang w:eastAsia="zh-CN"/>
        </w:rPr>
        <w:instrText>文档</w:instrText>
      </w:r>
      <w:r>
        <w:rPr>
          <w:rFonts w:eastAsia="宋体" w:hint="eastAsia"/>
          <w:lang w:eastAsia="zh-CN"/>
        </w:rPr>
        <w:instrText>_</w:instrText>
      </w:r>
      <w:r>
        <w:rPr>
          <w:rFonts w:eastAsia="宋体" w:hint="eastAsia"/>
          <w:lang w:eastAsia="zh-CN"/>
        </w:rPr>
        <w:instrText>新技术研究小组</w:instrText>
      </w:r>
      <w:r>
        <w:rPr>
          <w:rFonts w:eastAsia="宋体" w:hint="eastAsia"/>
          <w:lang w:eastAsia="zh-CN"/>
        </w:rPr>
        <w:instrText>\\</w:instrText>
      </w:r>
      <w:r>
        <w:rPr>
          <w:rFonts w:eastAsia="宋体" w:hint="eastAsia"/>
          <w:lang w:eastAsia="zh-CN"/>
        </w:rPr>
        <w:instrText>我的文档</w:instrText>
      </w:r>
      <w:r>
        <w:rPr>
          <w:rFonts w:eastAsia="宋体" w:hint="eastAsia"/>
          <w:lang w:eastAsia="zh-CN"/>
        </w:rPr>
        <w:instrText>\\tdoc\\Docs\\R1-2306083.zip"</w:instrText>
      </w:r>
      <w:r>
        <w:rPr>
          <w:rFonts w:eastAsia="宋体" w:hint="eastAsia"/>
          <w:lang w:eastAsia="zh-CN"/>
        </w:rPr>
        <w:fldChar w:fldCharType="separate"/>
      </w:r>
      <w:r>
        <w:rPr>
          <w:rFonts w:eastAsia="宋体" w:hint="eastAsia"/>
          <w:lang w:eastAsia="zh-CN"/>
        </w:rPr>
        <w:t xml:space="preserve">RAN1 Chair's notes, </w:t>
      </w:r>
      <w:r>
        <w:rPr>
          <w:rFonts w:eastAsia="宋体" w:hint="eastAsia"/>
          <w:lang w:eastAsia="zh-CN"/>
        </w:rPr>
        <w:fldChar w:fldCharType="end"/>
      </w:r>
      <w:bookmarkEnd w:id="24"/>
      <w:r>
        <w:rPr>
          <w:rFonts w:eastAsia="宋体"/>
          <w:lang w:eastAsia="zh-CN"/>
        </w:rPr>
        <w:t>RAN1#11</w:t>
      </w:r>
      <w:r>
        <w:rPr>
          <w:rFonts w:eastAsia="宋体" w:hint="eastAsia"/>
          <w:lang w:eastAsia="zh-CN"/>
        </w:rPr>
        <w:t>4</w:t>
      </w:r>
      <w:bookmarkEnd w:id="25"/>
      <w:r>
        <w:rPr>
          <w:rFonts w:eastAsia="宋体" w:hint="eastAsia"/>
          <w:lang w:eastAsia="zh-CN"/>
        </w:rPr>
        <w:t>.</w:t>
      </w:r>
    </w:p>
    <w:p w:rsidR="00FF360A" w:rsidRDefault="00FF360A" w:rsidP="00FF360A">
      <w:pPr>
        <w:pStyle w:val="ListParagraph1"/>
        <w:numPr>
          <w:ilvl w:val="0"/>
          <w:numId w:val="11"/>
        </w:numPr>
        <w:spacing w:after="0" w:line="240" w:lineRule="auto"/>
        <w:rPr>
          <w:rFonts w:eastAsia="宋体"/>
          <w:lang w:eastAsia="zh-CN"/>
        </w:rPr>
      </w:pPr>
      <w:bookmarkStart w:id="26" w:name="_Ref1706"/>
      <w:bookmarkStart w:id="27" w:name="_Ref553"/>
      <w:bookmarkStart w:id="28" w:name="_Ref1592"/>
      <w:r>
        <w:rPr>
          <w:rFonts w:eastAsia="宋体" w:hint="eastAsia"/>
          <w:lang w:eastAsia="zh-CN"/>
        </w:rPr>
        <w:t>R1-2309153, Discussion   on the evaluation methodology of the self-evaluation, ZTE</w:t>
      </w:r>
      <w:bookmarkEnd w:id="26"/>
      <w:bookmarkEnd w:id="27"/>
      <w:r>
        <w:rPr>
          <w:rFonts w:eastAsia="宋体" w:hint="eastAsia"/>
          <w:lang w:eastAsia="zh-CN"/>
        </w:rPr>
        <w:t>.</w:t>
      </w:r>
      <w:bookmarkEnd w:id="28"/>
    </w:p>
    <w:p w:rsidR="00FF360A" w:rsidRDefault="00FF360A" w:rsidP="00FF360A">
      <w:pPr>
        <w:pStyle w:val="ListParagraph1"/>
        <w:numPr>
          <w:ilvl w:val="0"/>
          <w:numId w:val="11"/>
        </w:numPr>
        <w:spacing w:after="0" w:line="24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R1-2308748, [Post-114-ITU-Sat-01</w:t>
      </w:r>
      <w:proofErr w:type="gramStart"/>
      <w:r>
        <w:rPr>
          <w:rFonts w:eastAsia="宋体" w:hint="eastAsia"/>
          <w:lang w:eastAsia="zh-CN"/>
        </w:rPr>
        <w:t>]  Email</w:t>
      </w:r>
      <w:proofErr w:type="gramEnd"/>
      <w:r>
        <w:rPr>
          <w:rFonts w:eastAsia="宋体" w:hint="eastAsia"/>
          <w:lang w:eastAsia="zh-CN"/>
        </w:rPr>
        <w:t xml:space="preserve"> discussion on link budget template, RAN1#114, Moderator.</w:t>
      </w:r>
    </w:p>
    <w:p w:rsidR="001F3587" w:rsidRDefault="00AD6CD0">
      <w:pPr>
        <w:pStyle w:val="1"/>
        <w:keepNext w:val="0"/>
        <w:keepLines w:val="0"/>
        <w:widowControl w:val="0"/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Appendix</w:t>
      </w:r>
    </w:p>
    <w:p w:rsidR="001F3587" w:rsidRDefault="00AD6CD0">
      <w:pPr>
        <w:pStyle w:val="2"/>
        <w:widowControl w:val="0"/>
        <w:tabs>
          <w:tab w:val="left" w:pos="432"/>
          <w:tab w:val="left" w:pos="576"/>
        </w:tabs>
        <w:spacing w:before="0" w:after="0" w:line="416" w:lineRule="auto"/>
        <w:ind w:left="0"/>
        <w:rPr>
          <w:rFonts w:eastAsia="宋体"/>
          <w:b/>
          <w:sz w:val="20"/>
          <w:szCs w:val="20"/>
          <w:lang w:eastAsia="zh-CN"/>
        </w:rPr>
      </w:pPr>
      <w:r>
        <w:rPr>
          <w:rFonts w:eastAsia="宋体"/>
          <w:b/>
          <w:sz w:val="20"/>
          <w:szCs w:val="20"/>
          <w:lang w:eastAsia="zh-CN"/>
        </w:rPr>
        <w:t xml:space="preserve">A-1: </w:t>
      </w:r>
      <w:r>
        <w:rPr>
          <w:rFonts w:eastAsia="宋体" w:hint="eastAsia"/>
          <w:b/>
          <w:sz w:val="20"/>
          <w:szCs w:val="20"/>
          <w:lang w:eastAsia="zh-CN"/>
        </w:rPr>
        <w:t>Link budget</w:t>
      </w:r>
    </w:p>
    <w:p w:rsidR="001F3587" w:rsidRDefault="00AD6CD0">
      <w:pPr>
        <w:ind w:left="0"/>
        <w:rPr>
          <w:lang w:eastAsia="zh-CN"/>
        </w:rPr>
      </w:pPr>
      <w:r>
        <w:rPr>
          <w:lang w:eastAsia="zh-CN"/>
        </w:rPr>
        <w:t>In RAN1#114 meeting, link budget template is provided in the attache</w:t>
      </w:r>
      <w:r>
        <w:rPr>
          <w:rFonts w:hint="eastAsia"/>
          <w:lang w:eastAsia="zh-CN"/>
        </w:rPr>
        <w:t xml:space="preserve">d </w:t>
      </w:r>
      <w:r>
        <w:rPr>
          <w:lang w:eastAsia="zh-CN"/>
        </w:rPr>
        <w:t>.</w:t>
      </w:r>
      <w:proofErr w:type="spellStart"/>
      <w:r>
        <w:rPr>
          <w:rFonts w:hint="eastAsia"/>
          <w:lang w:eastAsia="zh-CN"/>
        </w:rPr>
        <w:t>xls</w:t>
      </w:r>
      <w:proofErr w:type="spellEnd"/>
      <w:r>
        <w:rPr>
          <w:rFonts w:hint="eastAsia"/>
          <w:lang w:eastAsia="zh-CN"/>
        </w:rPr>
        <w:t xml:space="preserve"> to </w:t>
      </w:r>
      <w:hyperlink r:id="rId17" w:history="1">
        <w:r>
          <w:rPr>
            <w:rFonts w:hint="eastAsia"/>
            <w:lang w:eastAsia="zh-CN"/>
          </w:rPr>
          <w:t>R1-2308233</w:t>
        </w:r>
      </w:hyperlink>
      <w:r>
        <w:rPr>
          <w:lang w:eastAsia="zh-CN"/>
        </w:rPr>
        <w:t xml:space="preserve">. The link budget </w:t>
      </w:r>
      <w:r>
        <w:rPr>
          <w:rFonts w:hint="eastAsia"/>
          <w:lang w:eastAsia="zh-CN"/>
        </w:rPr>
        <w:t xml:space="preserve">for </w:t>
      </w:r>
      <w:r>
        <w:rPr>
          <w:rFonts w:eastAsia="宋体" w:hint="eastAsia"/>
          <w:lang w:eastAsia="zh-CN"/>
        </w:rPr>
        <w:t>different scenarios are provided below.</w:t>
      </w:r>
      <w:r>
        <w:rPr>
          <w:rFonts w:hint="eastAsia"/>
          <w:lang w:eastAsia="zh-CN"/>
        </w:rPr>
        <w:t xml:space="preserve"> The related simulation parameters are listed below as suggested in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REF _Ref11744 \r \h </w:instrText>
      </w:r>
      <w:r>
        <w:rPr>
          <w:rFonts w:hint="eastAsia"/>
          <w:lang w:eastAsia="zh-CN"/>
        </w:rPr>
      </w:r>
      <w:r>
        <w:rPr>
          <w:rFonts w:hint="eastAsia"/>
          <w:lang w:eastAsia="zh-CN"/>
        </w:rPr>
        <w:fldChar w:fldCharType="separate"/>
      </w: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1F3587" w:rsidRDefault="00AD6CD0">
      <w:pPr>
        <w:ind w:left="0"/>
        <w:rPr>
          <w:lang w:eastAsia="zh-CN" w:bidi="ar"/>
        </w:rPr>
      </w:pPr>
      <w:r>
        <w:rPr>
          <w:lang w:eastAsia="zh-CN"/>
        </w:rPr>
        <w:t>It is observed that the c</w:t>
      </w:r>
      <w:r>
        <w:rPr>
          <w:lang w:eastAsia="zh-CN" w:bidi="ar"/>
        </w:rPr>
        <w:t>overage margin at minimum elevation angle is larger than 0</w:t>
      </w:r>
      <w:r>
        <w:rPr>
          <w:rFonts w:hint="eastAsia"/>
          <w:lang w:eastAsia="zh-CN" w:bidi="ar"/>
        </w:rPr>
        <w:t xml:space="preserve"> in all scenarios</w:t>
      </w:r>
      <w:r>
        <w:rPr>
          <w:lang w:eastAsia="zh-CN" w:bidi="ar"/>
        </w:rPr>
        <w:t>, which means the link budget is satisfactory.</w:t>
      </w:r>
    </w:p>
    <w:p w:rsidR="001F3587" w:rsidRDefault="00AD6CD0">
      <w:pPr>
        <w:ind w:left="0"/>
        <w:jc w:val="center"/>
        <w:rPr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Table A.1 Link budget for NR NTN </w:t>
      </w:r>
      <w:r>
        <w:t xml:space="preserve">Rural </w:t>
      </w:r>
      <w:proofErr w:type="spellStart"/>
      <w:r>
        <w:t>eMBB</w:t>
      </w:r>
      <w:proofErr w:type="spellEnd"/>
      <w:r>
        <w:t>-s</w:t>
      </w:r>
    </w:p>
    <w:tbl>
      <w:tblPr>
        <w:tblStyle w:val="5-11"/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1397"/>
        <w:gridCol w:w="1102"/>
        <w:gridCol w:w="1213"/>
        <w:gridCol w:w="1013"/>
        <w:gridCol w:w="1268"/>
        <w:gridCol w:w="1148"/>
        <w:gridCol w:w="1212"/>
      </w:tblGrid>
      <w:tr w:rsidR="001F3587" w:rsidTr="00D563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1F3587" w:rsidRDefault="00AD6CD0">
            <w:pPr>
              <w:ind w:left="0"/>
              <w:jc w:val="center"/>
              <w:rPr>
                <w:b w:val="0"/>
                <w:bCs w:val="0"/>
                <w:lang w:val="en-GB"/>
              </w:rPr>
            </w:pPr>
            <w:r>
              <w:rPr>
                <w:color w:val="auto"/>
                <w:lang w:val="en-GB"/>
              </w:rPr>
              <w:t>PDSCH</w:t>
            </w:r>
          </w:p>
        </w:tc>
        <w:tc>
          <w:tcPr>
            <w:tcW w:w="0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1F3587" w:rsidRDefault="00AD6CD0">
            <w:pP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color w:val="auto"/>
                <w:lang w:val="en-GB"/>
              </w:rPr>
              <w:t>PUSCH</w:t>
            </w:r>
          </w:p>
        </w:tc>
      </w:tr>
      <w:tr w:rsidR="001F3587" w:rsidTr="00D563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left w:val="none" w:sz="0" w:space="0" w:color="auto"/>
            </w:tcBorders>
            <w:shd w:val="clear" w:color="auto" w:fill="auto"/>
          </w:tcPr>
          <w:p w:rsidR="001F3587" w:rsidRDefault="00AD6CD0">
            <w:pPr>
              <w:ind w:left="0"/>
              <w:jc w:val="center"/>
              <w:rPr>
                <w:b w:val="0"/>
                <w:bCs w:val="0"/>
                <w:lang w:val="en-GB"/>
              </w:rPr>
            </w:pPr>
            <w:r>
              <w:rPr>
                <w:color w:val="auto"/>
                <w:lang w:val="en-GB"/>
              </w:rPr>
              <w:t>TBS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BW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#reps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Target BLER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TBS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BW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>#reps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Target BLER</w:t>
            </w:r>
          </w:p>
        </w:tc>
      </w:tr>
      <w:tr w:rsidR="001F3587" w:rsidTr="00D563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left w:val="none" w:sz="0" w:space="0" w:color="auto"/>
            </w:tcBorders>
            <w:shd w:val="clear" w:color="auto" w:fill="auto"/>
          </w:tcPr>
          <w:p w:rsidR="001F3587" w:rsidRDefault="00AD6CD0">
            <w:pPr>
              <w:ind w:left="0"/>
              <w:jc w:val="center"/>
              <w:rPr>
                <w:lang w:val="en-GB"/>
              </w:rPr>
            </w:pP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1800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9.36MHz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10%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208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180kHz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val="en-GB"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10%</w:t>
            </w:r>
          </w:p>
        </w:tc>
      </w:tr>
      <w:tr w:rsidR="001F3587" w:rsidTr="00D563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gridSpan w:val="4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1F3587" w:rsidRDefault="00AD6CD0">
            <w:pPr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Required SNR = -2.0dB</w:t>
            </w:r>
          </w:p>
          <w:p w:rsidR="001F3587" w:rsidRDefault="00AD6CD0">
            <w:pPr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 xml:space="preserve">Coverage margin at elevation angle 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>30</w:t>
            </w: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>°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 xml:space="preserve"> = 1.6</w:t>
            </w: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>dB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 xml:space="preserve"> </w:t>
            </w:r>
          </w:p>
        </w:tc>
        <w:tc>
          <w:tcPr>
            <w:tcW w:w="0" w:type="pct"/>
            <w:gridSpan w:val="4"/>
            <w:shd w:val="clear" w:color="auto" w:fill="auto"/>
          </w:tcPr>
          <w:p w:rsidR="001F3587" w:rsidRDefault="00AD6CD0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Required SNR = -0.2dB</w:t>
            </w:r>
          </w:p>
          <w:p w:rsidR="001F3587" w:rsidRDefault="00AD6CD0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/>
                <w:sz w:val="22"/>
                <w:lang w:eastAsia="zh-CN" w:bidi="ar"/>
              </w:rPr>
              <w:t xml:space="preserve">Coverage margin at elevation angle </w:t>
            </w:r>
            <w:r>
              <w:rPr>
                <w:rFonts w:eastAsia="宋体" w:hint="eastAsia"/>
                <w:sz w:val="22"/>
                <w:lang w:eastAsia="zh-CN" w:bidi="ar"/>
              </w:rPr>
              <w:t>30</w:t>
            </w:r>
            <w:r>
              <w:rPr>
                <w:rFonts w:eastAsia="宋体"/>
                <w:sz w:val="22"/>
                <w:lang w:eastAsia="zh-CN" w:bidi="ar"/>
              </w:rPr>
              <w:t>°</w:t>
            </w:r>
            <w:r>
              <w:rPr>
                <w:rFonts w:eastAsia="宋体" w:hint="eastAsia"/>
                <w:sz w:val="22"/>
                <w:lang w:eastAsia="zh-CN" w:bidi="ar"/>
              </w:rPr>
              <w:t xml:space="preserve"> = 1.0</w:t>
            </w:r>
            <w:r>
              <w:rPr>
                <w:rFonts w:eastAsia="宋体"/>
                <w:sz w:val="22"/>
                <w:lang w:eastAsia="zh-CN" w:bidi="ar"/>
              </w:rPr>
              <w:t>dB</w:t>
            </w:r>
            <w:r>
              <w:rPr>
                <w:rFonts w:eastAsia="宋体" w:hint="eastAsia"/>
                <w:sz w:val="22"/>
                <w:lang w:eastAsia="zh-CN" w:bidi="ar"/>
              </w:rPr>
              <w:t xml:space="preserve"> </w:t>
            </w:r>
          </w:p>
        </w:tc>
      </w:tr>
    </w:tbl>
    <w:p w:rsidR="001F3587" w:rsidRDefault="001F3587">
      <w:pPr>
        <w:ind w:left="0"/>
        <w:rPr>
          <w:lang w:eastAsia="zh-CN" w:bidi="ar"/>
        </w:rPr>
      </w:pPr>
    </w:p>
    <w:p w:rsidR="001F3587" w:rsidRDefault="00AD6CD0">
      <w:pPr>
        <w:ind w:left="0"/>
        <w:jc w:val="center"/>
      </w:pPr>
      <w:r>
        <w:rPr>
          <w:rFonts w:eastAsia="宋体" w:hint="eastAsia"/>
          <w:lang w:eastAsia="zh-CN"/>
        </w:rPr>
        <w:t xml:space="preserve">Table A.2 Link budget for NR NTN </w:t>
      </w:r>
      <w:r>
        <w:t>Rural HRC-s</w:t>
      </w:r>
    </w:p>
    <w:tbl>
      <w:tblPr>
        <w:tblStyle w:val="5-11"/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1399"/>
        <w:gridCol w:w="1104"/>
        <w:gridCol w:w="1215"/>
        <w:gridCol w:w="1016"/>
        <w:gridCol w:w="1271"/>
        <w:gridCol w:w="1151"/>
        <w:gridCol w:w="1215"/>
      </w:tblGrid>
      <w:tr w:rsidR="001F3587" w:rsidTr="00D563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1F3587" w:rsidRDefault="00AD6CD0">
            <w:pPr>
              <w:jc w:val="center"/>
              <w:rPr>
                <w:b w:val="0"/>
                <w:bCs w:val="0"/>
                <w:lang w:val="en-GB"/>
              </w:rPr>
            </w:pPr>
            <w:r>
              <w:rPr>
                <w:color w:val="auto"/>
                <w:lang w:val="en-GB"/>
              </w:rPr>
              <w:t>PDSCH</w:t>
            </w:r>
          </w:p>
        </w:tc>
        <w:tc>
          <w:tcPr>
            <w:tcW w:w="0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1F3587" w:rsidRDefault="00AD6C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color w:val="auto"/>
                <w:lang w:val="en-GB"/>
              </w:rPr>
              <w:t>PUSCH</w:t>
            </w:r>
          </w:p>
        </w:tc>
      </w:tr>
      <w:tr w:rsidR="001F3587" w:rsidTr="00D563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left w:val="none" w:sz="0" w:space="0" w:color="auto"/>
            </w:tcBorders>
            <w:shd w:val="clear" w:color="auto" w:fill="auto"/>
          </w:tcPr>
          <w:p w:rsidR="001F3587" w:rsidRDefault="00AD6CD0">
            <w:pPr>
              <w:ind w:left="0"/>
              <w:jc w:val="center"/>
              <w:rPr>
                <w:b w:val="0"/>
                <w:bCs w:val="0"/>
                <w:lang w:val="en-GB"/>
              </w:rPr>
            </w:pPr>
            <w:r>
              <w:rPr>
                <w:color w:val="auto"/>
                <w:lang w:val="en-GB"/>
              </w:rPr>
              <w:t>TBS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BW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#reps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Target BLER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TBS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BW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>#reps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Target BLER</w:t>
            </w:r>
          </w:p>
        </w:tc>
      </w:tr>
      <w:tr w:rsidR="001F3587" w:rsidTr="00D563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left w:val="none" w:sz="0" w:space="0" w:color="auto"/>
            </w:tcBorders>
            <w:shd w:val="clear" w:color="auto" w:fill="auto"/>
          </w:tcPr>
          <w:p w:rsidR="001F3587" w:rsidRDefault="00AD6CD0">
            <w:pPr>
              <w:ind w:left="0"/>
              <w:jc w:val="center"/>
              <w:rPr>
                <w:lang w:val="en-GB"/>
              </w:rPr>
            </w:pP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256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1.44MHz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0.1</w:t>
            </w:r>
            <w:r>
              <w:rPr>
                <w:lang w:val="en-GB"/>
              </w:rPr>
              <w:t>%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宋体" w:hint="eastAsia"/>
                <w:lang w:eastAsia="zh-CN"/>
              </w:rPr>
              <w:t>256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180kHz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16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0.</w:t>
            </w:r>
            <w:r>
              <w:rPr>
                <w:lang w:val="en-GB"/>
              </w:rPr>
              <w:t>1%</w:t>
            </w:r>
          </w:p>
        </w:tc>
      </w:tr>
      <w:tr w:rsidR="001F3587" w:rsidTr="00D563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gridSpan w:val="4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1F3587" w:rsidRDefault="00AD6CD0">
            <w:pPr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Required SNR = -2.2dB</w:t>
            </w:r>
          </w:p>
          <w:p w:rsidR="001F3587" w:rsidRDefault="00AD6CD0">
            <w:pPr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 xml:space="preserve">Coverage margin at elevation angle 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>30</w:t>
            </w: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>°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 xml:space="preserve"> = 1.8</w:t>
            </w: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>dB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 xml:space="preserve"> </w:t>
            </w:r>
          </w:p>
        </w:tc>
        <w:tc>
          <w:tcPr>
            <w:tcW w:w="0" w:type="pct"/>
            <w:gridSpan w:val="4"/>
            <w:shd w:val="clear" w:color="auto" w:fill="auto"/>
          </w:tcPr>
          <w:p w:rsidR="001F3587" w:rsidRDefault="00AD6CD0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Required SNR = -0.3dB</w:t>
            </w:r>
          </w:p>
          <w:p w:rsidR="001F3587" w:rsidRDefault="00AD6CD0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/>
                <w:sz w:val="22"/>
                <w:lang w:eastAsia="zh-CN" w:bidi="ar"/>
              </w:rPr>
              <w:t xml:space="preserve">Coverage margin at elevation angle </w:t>
            </w:r>
            <w:r>
              <w:rPr>
                <w:rFonts w:eastAsia="宋体" w:hint="eastAsia"/>
                <w:sz w:val="22"/>
                <w:lang w:eastAsia="zh-CN" w:bidi="ar"/>
              </w:rPr>
              <w:t>30</w:t>
            </w:r>
            <w:r>
              <w:rPr>
                <w:rFonts w:eastAsia="宋体"/>
                <w:sz w:val="22"/>
                <w:lang w:eastAsia="zh-CN" w:bidi="ar"/>
              </w:rPr>
              <w:t>°</w:t>
            </w:r>
            <w:r>
              <w:rPr>
                <w:rFonts w:eastAsia="宋体" w:hint="eastAsia"/>
                <w:sz w:val="22"/>
                <w:lang w:eastAsia="zh-CN" w:bidi="ar"/>
              </w:rPr>
              <w:t xml:space="preserve"> = 1.1</w:t>
            </w:r>
            <w:r>
              <w:rPr>
                <w:rFonts w:eastAsia="宋体"/>
                <w:sz w:val="22"/>
                <w:lang w:eastAsia="zh-CN" w:bidi="ar"/>
              </w:rPr>
              <w:t>dB</w:t>
            </w:r>
            <w:r>
              <w:rPr>
                <w:rFonts w:eastAsia="宋体" w:hint="eastAsia"/>
                <w:sz w:val="22"/>
                <w:lang w:eastAsia="zh-CN" w:bidi="ar"/>
              </w:rPr>
              <w:t xml:space="preserve"> </w:t>
            </w:r>
          </w:p>
        </w:tc>
      </w:tr>
    </w:tbl>
    <w:p w:rsidR="001F3587" w:rsidRDefault="001F3587">
      <w:pPr>
        <w:ind w:left="0"/>
        <w:jc w:val="center"/>
        <w:rPr>
          <w:rFonts w:eastAsia="宋体"/>
          <w:lang w:eastAsia="zh-CN"/>
        </w:rPr>
      </w:pPr>
    </w:p>
    <w:p w:rsidR="001F3587" w:rsidRDefault="00AD6CD0">
      <w:pPr>
        <w:ind w:left="0"/>
        <w:jc w:val="center"/>
      </w:pPr>
      <w:r>
        <w:rPr>
          <w:rFonts w:eastAsia="宋体" w:hint="eastAsia"/>
          <w:lang w:eastAsia="zh-CN"/>
        </w:rPr>
        <w:t xml:space="preserve">Table A.3 Link budget for NR NTN </w:t>
      </w:r>
      <w:r>
        <w:t xml:space="preserve">Rural </w:t>
      </w:r>
      <w:proofErr w:type="spellStart"/>
      <w:r>
        <w:t>mMTC</w:t>
      </w:r>
      <w:proofErr w:type="spellEnd"/>
      <w:r>
        <w:t>-s</w:t>
      </w:r>
    </w:p>
    <w:tbl>
      <w:tblPr>
        <w:tblStyle w:val="5-11"/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1399"/>
        <w:gridCol w:w="1104"/>
        <w:gridCol w:w="1215"/>
        <w:gridCol w:w="1016"/>
        <w:gridCol w:w="1271"/>
        <w:gridCol w:w="1151"/>
        <w:gridCol w:w="1215"/>
      </w:tblGrid>
      <w:tr w:rsidR="001F3587" w:rsidTr="00D563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1F3587" w:rsidRDefault="00AD6CD0">
            <w:pPr>
              <w:jc w:val="center"/>
              <w:rPr>
                <w:b w:val="0"/>
                <w:bCs w:val="0"/>
                <w:lang w:val="en-GB"/>
              </w:rPr>
            </w:pPr>
            <w:r>
              <w:rPr>
                <w:color w:val="auto"/>
                <w:lang w:val="en-GB"/>
              </w:rPr>
              <w:t>PDSCH</w:t>
            </w:r>
          </w:p>
        </w:tc>
        <w:tc>
          <w:tcPr>
            <w:tcW w:w="0" w:type="pct"/>
            <w:gridSpan w:val="4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:rsidR="001F3587" w:rsidRDefault="00AD6CD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r>
              <w:rPr>
                <w:color w:val="auto"/>
                <w:lang w:val="en-GB"/>
              </w:rPr>
              <w:t>PUSCH</w:t>
            </w:r>
          </w:p>
        </w:tc>
      </w:tr>
      <w:tr w:rsidR="001F3587" w:rsidTr="00D563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left w:val="none" w:sz="0" w:space="0" w:color="auto"/>
            </w:tcBorders>
            <w:shd w:val="clear" w:color="auto" w:fill="auto"/>
          </w:tcPr>
          <w:p w:rsidR="001F3587" w:rsidRDefault="00AD6CD0">
            <w:pPr>
              <w:ind w:left="0"/>
              <w:jc w:val="center"/>
              <w:rPr>
                <w:b w:val="0"/>
                <w:bCs w:val="0"/>
                <w:lang w:val="en-GB"/>
              </w:rPr>
            </w:pPr>
            <w:r>
              <w:rPr>
                <w:color w:val="auto"/>
                <w:lang w:val="en-GB"/>
              </w:rPr>
              <w:t>TBS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BW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#reps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Target BLER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TBS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BW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sz w:val="22"/>
                <w:lang w:val="en-GB"/>
              </w:rPr>
              <w:t>#reps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Target BLER</w:t>
            </w:r>
          </w:p>
        </w:tc>
      </w:tr>
      <w:tr w:rsidR="001F3587" w:rsidTr="00D563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tcBorders>
              <w:left w:val="none" w:sz="0" w:space="0" w:color="auto"/>
            </w:tcBorders>
            <w:shd w:val="clear" w:color="auto" w:fill="auto"/>
          </w:tcPr>
          <w:p w:rsidR="001F3587" w:rsidRDefault="00AD6CD0">
            <w:pPr>
              <w:ind w:left="0"/>
              <w:jc w:val="center"/>
            </w:pP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192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1.08MHz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0" w:type="pct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10%</w:t>
            </w:r>
          </w:p>
        </w:tc>
        <w:tc>
          <w:tcPr>
            <w:tcW w:w="0" w:type="dxa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宋体" w:hint="eastAsia"/>
                <w:lang w:eastAsia="zh-CN"/>
              </w:rPr>
              <w:t>208</w:t>
            </w:r>
          </w:p>
        </w:tc>
        <w:tc>
          <w:tcPr>
            <w:tcW w:w="0" w:type="dxa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 w:hint="eastAsia"/>
                <w:lang w:eastAsia="zh-CN"/>
              </w:rPr>
              <w:t>180kHz</w:t>
            </w:r>
          </w:p>
        </w:tc>
        <w:tc>
          <w:tcPr>
            <w:tcW w:w="0" w:type="dxa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0" w:type="dxa"/>
            <w:shd w:val="clear" w:color="auto" w:fill="auto"/>
          </w:tcPr>
          <w:p w:rsidR="001F3587" w:rsidRDefault="00AD6CD0">
            <w:pPr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10%</w:t>
            </w:r>
          </w:p>
        </w:tc>
      </w:tr>
      <w:tr w:rsidR="001F3587" w:rsidTr="00D563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pct"/>
            <w:gridSpan w:val="4"/>
            <w:tcBorders>
              <w:left w:val="none" w:sz="0" w:space="0" w:color="auto"/>
              <w:bottom w:val="none" w:sz="0" w:space="0" w:color="auto"/>
            </w:tcBorders>
            <w:shd w:val="clear" w:color="auto" w:fill="auto"/>
          </w:tcPr>
          <w:p w:rsidR="001F3587" w:rsidRDefault="00AD6CD0">
            <w:pPr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 w:val="0"/>
                <w:bCs w:val="0"/>
                <w:color w:val="auto"/>
                <w:lang w:eastAsia="zh-CN"/>
              </w:rPr>
              <w:t>Required SNR = -1.7dB</w:t>
            </w:r>
          </w:p>
          <w:p w:rsidR="001F3587" w:rsidRDefault="00AD6CD0">
            <w:pPr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 xml:space="preserve">Coverage margin at elevation angle 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>30</w:t>
            </w: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>°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 xml:space="preserve"> = 1.3</w:t>
            </w:r>
            <w:r>
              <w:rPr>
                <w:rFonts w:eastAsia="宋体"/>
                <w:b w:val="0"/>
                <w:bCs w:val="0"/>
                <w:color w:val="auto"/>
                <w:sz w:val="22"/>
                <w:lang w:eastAsia="zh-CN" w:bidi="ar"/>
              </w:rPr>
              <w:t>dB</w:t>
            </w:r>
            <w:r>
              <w:rPr>
                <w:rFonts w:eastAsia="宋体" w:hint="eastAsia"/>
                <w:b w:val="0"/>
                <w:bCs w:val="0"/>
                <w:color w:val="auto"/>
                <w:sz w:val="22"/>
                <w:lang w:eastAsia="zh-CN" w:bidi="ar"/>
              </w:rPr>
              <w:t xml:space="preserve"> </w:t>
            </w:r>
          </w:p>
        </w:tc>
        <w:tc>
          <w:tcPr>
            <w:tcW w:w="0" w:type="dxa"/>
            <w:gridSpan w:val="4"/>
            <w:shd w:val="clear" w:color="auto" w:fill="auto"/>
          </w:tcPr>
          <w:p w:rsidR="001F3587" w:rsidRDefault="00AD6CD0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Required SNR = -0.2dB</w:t>
            </w:r>
          </w:p>
          <w:p w:rsidR="001F3587" w:rsidRDefault="00AD6CD0">
            <w:pPr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rFonts w:eastAsia="宋体"/>
                <w:sz w:val="22"/>
                <w:lang w:eastAsia="zh-CN" w:bidi="ar"/>
              </w:rPr>
              <w:t xml:space="preserve">Coverage margin at elevation angle </w:t>
            </w:r>
            <w:r>
              <w:rPr>
                <w:rFonts w:eastAsia="宋体" w:hint="eastAsia"/>
                <w:sz w:val="22"/>
                <w:lang w:eastAsia="zh-CN" w:bidi="ar"/>
              </w:rPr>
              <w:t>30</w:t>
            </w:r>
            <w:r>
              <w:rPr>
                <w:rFonts w:eastAsia="宋体"/>
                <w:sz w:val="22"/>
                <w:lang w:eastAsia="zh-CN" w:bidi="ar"/>
              </w:rPr>
              <w:t>°</w:t>
            </w:r>
            <w:r>
              <w:rPr>
                <w:rFonts w:eastAsia="宋体" w:hint="eastAsia"/>
                <w:sz w:val="22"/>
                <w:lang w:eastAsia="zh-CN" w:bidi="ar"/>
              </w:rPr>
              <w:t xml:space="preserve"> = 1.0</w:t>
            </w:r>
            <w:r>
              <w:rPr>
                <w:rFonts w:eastAsia="宋体"/>
                <w:sz w:val="22"/>
                <w:lang w:eastAsia="zh-CN" w:bidi="ar"/>
              </w:rPr>
              <w:t>dB</w:t>
            </w:r>
            <w:r>
              <w:rPr>
                <w:rFonts w:eastAsia="宋体" w:hint="eastAsia"/>
                <w:sz w:val="22"/>
                <w:lang w:eastAsia="zh-CN" w:bidi="ar"/>
              </w:rPr>
              <w:t xml:space="preserve"> </w:t>
            </w:r>
          </w:p>
        </w:tc>
      </w:tr>
    </w:tbl>
    <w:p w:rsidR="001F3587" w:rsidRDefault="001F3587">
      <w:pPr>
        <w:ind w:left="0"/>
        <w:jc w:val="center"/>
        <w:rPr>
          <w:lang w:eastAsia="zh-CN"/>
        </w:rPr>
      </w:pPr>
    </w:p>
    <w:p w:rsidR="001F3587" w:rsidRDefault="00AD6CD0">
      <w:pPr>
        <w:pStyle w:val="2"/>
        <w:widowControl w:val="0"/>
        <w:tabs>
          <w:tab w:val="left" w:pos="432"/>
          <w:tab w:val="left" w:pos="576"/>
        </w:tabs>
        <w:spacing w:before="0" w:after="0" w:line="416" w:lineRule="auto"/>
        <w:ind w:left="0"/>
        <w:rPr>
          <w:rFonts w:eastAsia="宋体"/>
          <w:b/>
          <w:sz w:val="20"/>
          <w:szCs w:val="20"/>
          <w:lang w:eastAsia="zh-CN"/>
        </w:rPr>
      </w:pPr>
      <w:r>
        <w:rPr>
          <w:rFonts w:eastAsia="宋体"/>
          <w:b/>
          <w:sz w:val="20"/>
          <w:szCs w:val="20"/>
          <w:lang w:eastAsia="zh-CN"/>
        </w:rPr>
        <w:t xml:space="preserve">A-2: </w:t>
      </w:r>
      <w:r>
        <w:rPr>
          <w:rFonts w:eastAsia="宋体" w:hint="eastAsia"/>
          <w:b/>
          <w:sz w:val="20"/>
          <w:szCs w:val="20"/>
          <w:lang w:eastAsia="zh-CN"/>
        </w:rPr>
        <w:t>Calibration results</w:t>
      </w:r>
    </w:p>
    <w:p w:rsidR="001F3587" w:rsidRDefault="00AD6CD0">
      <w:pPr>
        <w:numPr>
          <w:ilvl w:val="255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The calibration curves aligned with TR 38.821 calibration case 9 or case 10 for SLS are provided below, which includes coupling loss, SINR and SIR. 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3139"/>
        <w:gridCol w:w="3134"/>
        <w:gridCol w:w="3121"/>
      </w:tblGrid>
      <w:tr w:rsidR="001F3587">
        <w:tc>
          <w:tcPr>
            <w:tcW w:w="3206" w:type="dxa"/>
          </w:tcPr>
          <w:p w:rsidR="001F3587" w:rsidRDefault="00AD6CD0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>
                  <wp:extent cx="1880870" cy="1406525"/>
                  <wp:effectExtent l="0" t="0" r="0" b="10795"/>
                  <wp:docPr id="17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0870" cy="140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7" w:type="dxa"/>
          </w:tcPr>
          <w:p w:rsidR="001F3587" w:rsidRDefault="00AD6CD0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880870" cy="1407160"/>
                  <wp:effectExtent l="0" t="0" r="0" b="10795"/>
                  <wp:docPr id="20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0870" cy="140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7" w:type="dxa"/>
          </w:tcPr>
          <w:p w:rsidR="001F3587" w:rsidRDefault="00AD6CD0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879600" cy="1406525"/>
                  <wp:effectExtent l="0" t="0" r="0" b="10795"/>
                  <wp:docPr id="21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600" cy="140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3587">
        <w:tc>
          <w:tcPr>
            <w:tcW w:w="3206" w:type="dxa"/>
          </w:tcPr>
          <w:p w:rsidR="001F3587" w:rsidRDefault="00AD6CD0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901190" cy="1421765"/>
                  <wp:effectExtent l="0" t="0" r="0" b="10795"/>
                  <wp:docPr id="14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1190" cy="1421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7" w:type="dxa"/>
          </w:tcPr>
          <w:p w:rsidR="001F3587" w:rsidRDefault="00AD6CD0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898015" cy="1419860"/>
                  <wp:effectExtent l="0" t="0" r="0" b="12700"/>
                  <wp:docPr id="13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015" cy="141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7" w:type="dxa"/>
          </w:tcPr>
          <w:p w:rsidR="001F3587" w:rsidRDefault="00AD6CD0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889125" cy="1414145"/>
                  <wp:effectExtent l="0" t="0" r="0" b="3175"/>
                  <wp:docPr id="12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125" cy="141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3587" w:rsidRDefault="00AD6CD0">
      <w:pPr>
        <w:ind w:left="0"/>
        <w:jc w:val="center"/>
        <w:rPr>
          <w:rFonts w:eastAsia="宋体"/>
          <w:lang w:eastAsia="zh-CN"/>
        </w:rPr>
      </w:pPr>
      <w:r>
        <w:t xml:space="preserve">Figure </w:t>
      </w:r>
      <w:r>
        <w:rPr>
          <w:rFonts w:eastAsia="宋体" w:hint="eastAsia"/>
          <w:lang w:eastAsia="zh-CN"/>
        </w:rPr>
        <w:t xml:space="preserve">A.1 Calibration </w:t>
      </w:r>
      <w:r>
        <w:rPr>
          <w:rFonts w:hint="eastAsia"/>
          <w:lang w:eastAsia="zh-CN"/>
        </w:rPr>
        <w:t xml:space="preserve">curves </w:t>
      </w:r>
      <w:r>
        <w:rPr>
          <w:rFonts w:eastAsia="宋体" w:hint="eastAsia"/>
          <w:lang w:eastAsia="zh-CN"/>
        </w:rPr>
        <w:t>for FRF=1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3138"/>
        <w:gridCol w:w="3136"/>
        <w:gridCol w:w="3120"/>
      </w:tblGrid>
      <w:tr w:rsidR="001F3587">
        <w:tc>
          <w:tcPr>
            <w:tcW w:w="3213" w:type="dxa"/>
          </w:tcPr>
          <w:p w:rsidR="001F3587" w:rsidRDefault="00AD6CD0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934845" cy="1447800"/>
                  <wp:effectExtent l="0" t="0" r="0" b="0"/>
                  <wp:docPr id="1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484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</w:tcPr>
          <w:p w:rsidR="001F3587" w:rsidRDefault="00AD6CD0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933575" cy="1445895"/>
                  <wp:effectExtent l="0" t="0" r="0" b="1905"/>
                  <wp:docPr id="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44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5" w:type="dxa"/>
          </w:tcPr>
          <w:p w:rsidR="001F3587" w:rsidRDefault="00AD6CD0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922780" cy="1443990"/>
                  <wp:effectExtent l="0" t="0" r="0" b="3810"/>
                  <wp:docPr id="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2780" cy="1443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3587">
        <w:tc>
          <w:tcPr>
            <w:tcW w:w="3213" w:type="dxa"/>
          </w:tcPr>
          <w:p w:rsidR="001F3587" w:rsidRDefault="00AD6CD0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798955" cy="1345565"/>
                  <wp:effectExtent l="0" t="0" r="0" b="1079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955" cy="1345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2" w:type="dxa"/>
          </w:tcPr>
          <w:p w:rsidR="001F3587" w:rsidRDefault="00AD6CD0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811020" cy="1355090"/>
                  <wp:effectExtent l="0" t="0" r="0" b="1270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1020" cy="135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5" w:type="dxa"/>
          </w:tcPr>
          <w:p w:rsidR="001F3587" w:rsidRDefault="00AD6CD0">
            <w:pPr>
              <w:numPr>
                <w:ilvl w:val="255"/>
                <w:numId w:val="0"/>
              </w:num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114300" distR="114300">
                  <wp:extent cx="1796415" cy="1343660"/>
                  <wp:effectExtent l="0" t="0" r="0" b="12700"/>
                  <wp:docPr id="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6415" cy="1343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3587" w:rsidRDefault="00AD6CD0">
      <w:pPr>
        <w:ind w:left="0"/>
        <w:jc w:val="center"/>
        <w:rPr>
          <w:rFonts w:eastAsia="宋体"/>
          <w:lang w:eastAsia="zh-CN"/>
        </w:rPr>
      </w:pPr>
      <w:bookmarkStart w:id="29" w:name="OLE_LINK4"/>
      <w:r>
        <w:t xml:space="preserve">Figure </w:t>
      </w:r>
      <w:r>
        <w:rPr>
          <w:rFonts w:eastAsia="宋体" w:hint="eastAsia"/>
          <w:lang w:eastAsia="zh-CN"/>
        </w:rPr>
        <w:t xml:space="preserve">A.2 Calibration </w:t>
      </w:r>
      <w:r>
        <w:rPr>
          <w:rFonts w:hint="eastAsia"/>
          <w:lang w:eastAsia="zh-CN"/>
        </w:rPr>
        <w:t xml:space="preserve">curves </w:t>
      </w:r>
      <w:r>
        <w:rPr>
          <w:rFonts w:eastAsia="宋体" w:hint="eastAsia"/>
          <w:lang w:eastAsia="zh-CN"/>
        </w:rPr>
        <w:t>for FRF=3</w:t>
      </w:r>
    </w:p>
    <w:p w:rsidR="001F3587" w:rsidRDefault="001F3587">
      <w:pPr>
        <w:pStyle w:val="ListParagraph1"/>
        <w:numPr>
          <w:ilvl w:val="255"/>
          <w:numId w:val="0"/>
        </w:numPr>
        <w:spacing w:after="0" w:line="240" w:lineRule="auto"/>
        <w:rPr>
          <w:rFonts w:eastAsia="宋体"/>
          <w:szCs w:val="20"/>
          <w:highlight w:val="yellow"/>
          <w:lang w:eastAsia="zh-CN"/>
        </w:rPr>
      </w:pPr>
      <w:bookmarkStart w:id="30" w:name="_Ref110451335"/>
      <w:bookmarkStart w:id="31" w:name="_Ref102030302"/>
      <w:bookmarkStart w:id="32" w:name="_Ref118723839"/>
      <w:bookmarkEnd w:id="29"/>
    </w:p>
    <w:bookmarkEnd w:id="30"/>
    <w:bookmarkEnd w:id="31"/>
    <w:bookmarkEnd w:id="32"/>
    <w:p w:rsidR="001F3587" w:rsidRDefault="001F3587">
      <w:pPr>
        <w:ind w:left="0"/>
      </w:pPr>
    </w:p>
    <w:p w:rsidR="001F3587" w:rsidRDefault="001F3587"/>
    <w:sectPr w:rsidR="001F3587">
      <w:footerReference w:type="default" r:id="rId30"/>
      <w:pgSz w:w="12240" w:h="15840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7E95" w:rsidRDefault="00557E95">
      <w:pPr>
        <w:spacing w:line="240" w:lineRule="auto"/>
      </w:pPr>
      <w:r>
        <w:separator/>
      </w:r>
    </w:p>
  </w:endnote>
  <w:endnote w:type="continuationSeparator" w:id="0">
    <w:p w:rsidR="00557E95" w:rsidRDefault="00557E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Qualcomm Office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3587" w:rsidRDefault="001F3587">
    <w:pPr>
      <w:pStyle w:val="af2"/>
      <w:jc w:val="center"/>
    </w:pPr>
  </w:p>
  <w:p w:rsidR="001F3587" w:rsidRDefault="001F3587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7E95" w:rsidRDefault="00557E95">
      <w:pPr>
        <w:spacing w:after="0"/>
      </w:pPr>
      <w:r>
        <w:separator/>
      </w:r>
    </w:p>
  </w:footnote>
  <w:footnote w:type="continuationSeparator" w:id="0">
    <w:p w:rsidR="00557E95" w:rsidRDefault="00557E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B371D9"/>
    <w:multiLevelType w:val="singleLevel"/>
    <w:tmpl w:val="A1B371D9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D67560A"/>
    <w:multiLevelType w:val="multilevel"/>
    <w:tmpl w:val="0D67560A"/>
    <w:lvl w:ilvl="0">
      <w:start w:val="1"/>
      <w:numFmt w:val="decimal"/>
      <w:pStyle w:val="NewParagraphStyle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53E0380"/>
    <w:multiLevelType w:val="multilevel"/>
    <w:tmpl w:val="253E03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6A438"/>
    <w:multiLevelType w:val="singleLevel"/>
    <w:tmpl w:val="39D6A438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709DB3B"/>
    <w:multiLevelType w:val="singleLevel"/>
    <w:tmpl w:val="6709DB3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7F979FC5"/>
    <w:multiLevelType w:val="singleLevel"/>
    <w:tmpl w:val="7F979FC5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8"/>
  </w:num>
  <w:num w:numId="9">
    <w:abstractNumId w:val="4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9BFEDD45"/>
    <w:rsid w:val="9D7FAFED"/>
    <w:rsid w:val="9F1FF3A0"/>
    <w:rsid w:val="B6FA662E"/>
    <w:rsid w:val="B77FCFB5"/>
    <w:rsid w:val="B7CFE3C9"/>
    <w:rsid w:val="B9B98483"/>
    <w:rsid w:val="BBEB0F3D"/>
    <w:rsid w:val="BBFF6667"/>
    <w:rsid w:val="BD6BD57F"/>
    <w:rsid w:val="BEDF5A68"/>
    <w:rsid w:val="BEFF9FB7"/>
    <w:rsid w:val="BF2E5823"/>
    <w:rsid w:val="BF7BADD5"/>
    <w:rsid w:val="C37EC877"/>
    <w:rsid w:val="CAD75464"/>
    <w:rsid w:val="CFF7D484"/>
    <w:rsid w:val="D17C3185"/>
    <w:rsid w:val="DBBD02F6"/>
    <w:rsid w:val="DD79ACA5"/>
    <w:rsid w:val="DDF72182"/>
    <w:rsid w:val="DEFD6C60"/>
    <w:rsid w:val="EAB5CDD9"/>
    <w:rsid w:val="EB4FCD9F"/>
    <w:rsid w:val="EBDB4F13"/>
    <w:rsid w:val="ECFFD653"/>
    <w:rsid w:val="F573D062"/>
    <w:rsid w:val="F643A936"/>
    <w:rsid w:val="F7F39E0C"/>
    <w:rsid w:val="FCFC6793"/>
    <w:rsid w:val="FD59A842"/>
    <w:rsid w:val="FD6C91EC"/>
    <w:rsid w:val="FE9EAF75"/>
    <w:rsid w:val="FF3D5E52"/>
    <w:rsid w:val="FFBD976E"/>
    <w:rsid w:val="FFF76113"/>
    <w:rsid w:val="FFF7EE9D"/>
    <w:rsid w:val="FFFBDA3C"/>
    <w:rsid w:val="00000748"/>
    <w:rsid w:val="00000FC1"/>
    <w:rsid w:val="0000225F"/>
    <w:rsid w:val="000023B2"/>
    <w:rsid w:val="00003128"/>
    <w:rsid w:val="0000338D"/>
    <w:rsid w:val="0000355A"/>
    <w:rsid w:val="000035F9"/>
    <w:rsid w:val="00003A4C"/>
    <w:rsid w:val="00004CCE"/>
    <w:rsid w:val="00004D12"/>
    <w:rsid w:val="00005604"/>
    <w:rsid w:val="00006960"/>
    <w:rsid w:val="00006BFE"/>
    <w:rsid w:val="00007156"/>
    <w:rsid w:val="00007975"/>
    <w:rsid w:val="00007A13"/>
    <w:rsid w:val="00007C88"/>
    <w:rsid w:val="00007ECA"/>
    <w:rsid w:val="00010F94"/>
    <w:rsid w:val="00011599"/>
    <w:rsid w:val="00011706"/>
    <w:rsid w:val="000119E4"/>
    <w:rsid w:val="000120D8"/>
    <w:rsid w:val="000130BA"/>
    <w:rsid w:val="00013907"/>
    <w:rsid w:val="000148D9"/>
    <w:rsid w:val="00014C37"/>
    <w:rsid w:val="00014D38"/>
    <w:rsid w:val="00015655"/>
    <w:rsid w:val="000167A3"/>
    <w:rsid w:val="00016E26"/>
    <w:rsid w:val="0001707B"/>
    <w:rsid w:val="00017968"/>
    <w:rsid w:val="00017983"/>
    <w:rsid w:val="00017C51"/>
    <w:rsid w:val="00017D31"/>
    <w:rsid w:val="00020134"/>
    <w:rsid w:val="000204A9"/>
    <w:rsid w:val="000209DC"/>
    <w:rsid w:val="00020B0E"/>
    <w:rsid w:val="00020C1D"/>
    <w:rsid w:val="00021BBF"/>
    <w:rsid w:val="00021E7B"/>
    <w:rsid w:val="000222C1"/>
    <w:rsid w:val="00022C03"/>
    <w:rsid w:val="00023249"/>
    <w:rsid w:val="00024145"/>
    <w:rsid w:val="000248F7"/>
    <w:rsid w:val="000254CD"/>
    <w:rsid w:val="00025525"/>
    <w:rsid w:val="0002578D"/>
    <w:rsid w:val="00025CC6"/>
    <w:rsid w:val="00025FC6"/>
    <w:rsid w:val="00026AA9"/>
    <w:rsid w:val="00026EAB"/>
    <w:rsid w:val="00026EC5"/>
    <w:rsid w:val="000273B7"/>
    <w:rsid w:val="00027452"/>
    <w:rsid w:val="000278B1"/>
    <w:rsid w:val="00027C08"/>
    <w:rsid w:val="00027C82"/>
    <w:rsid w:val="00027E68"/>
    <w:rsid w:val="00030044"/>
    <w:rsid w:val="00030558"/>
    <w:rsid w:val="000306B6"/>
    <w:rsid w:val="0003117F"/>
    <w:rsid w:val="00032373"/>
    <w:rsid w:val="00032967"/>
    <w:rsid w:val="00032A11"/>
    <w:rsid w:val="000330CB"/>
    <w:rsid w:val="00033CCE"/>
    <w:rsid w:val="00034235"/>
    <w:rsid w:val="0003438C"/>
    <w:rsid w:val="000350EF"/>
    <w:rsid w:val="0003540B"/>
    <w:rsid w:val="0003666C"/>
    <w:rsid w:val="0003674B"/>
    <w:rsid w:val="00036B34"/>
    <w:rsid w:val="00036ED2"/>
    <w:rsid w:val="00036FE7"/>
    <w:rsid w:val="00036FEC"/>
    <w:rsid w:val="0003701C"/>
    <w:rsid w:val="00037782"/>
    <w:rsid w:val="000403CD"/>
    <w:rsid w:val="00040D3B"/>
    <w:rsid w:val="000410CA"/>
    <w:rsid w:val="00041657"/>
    <w:rsid w:val="00042B81"/>
    <w:rsid w:val="00042C03"/>
    <w:rsid w:val="00042FFC"/>
    <w:rsid w:val="00043AFC"/>
    <w:rsid w:val="00043E34"/>
    <w:rsid w:val="00044B48"/>
    <w:rsid w:val="00044CC4"/>
    <w:rsid w:val="00045986"/>
    <w:rsid w:val="00045B8B"/>
    <w:rsid w:val="00045F9F"/>
    <w:rsid w:val="00046F16"/>
    <w:rsid w:val="000473C7"/>
    <w:rsid w:val="00047A18"/>
    <w:rsid w:val="00047B62"/>
    <w:rsid w:val="00047D59"/>
    <w:rsid w:val="00047FF1"/>
    <w:rsid w:val="00050A5B"/>
    <w:rsid w:val="00050BC2"/>
    <w:rsid w:val="00051665"/>
    <w:rsid w:val="000519FA"/>
    <w:rsid w:val="0005204F"/>
    <w:rsid w:val="000525A0"/>
    <w:rsid w:val="0005271D"/>
    <w:rsid w:val="00053193"/>
    <w:rsid w:val="00053DB2"/>
    <w:rsid w:val="00053F18"/>
    <w:rsid w:val="000545FD"/>
    <w:rsid w:val="0005480C"/>
    <w:rsid w:val="000549D5"/>
    <w:rsid w:val="00054EB4"/>
    <w:rsid w:val="000550F7"/>
    <w:rsid w:val="00055671"/>
    <w:rsid w:val="000557E6"/>
    <w:rsid w:val="00055C01"/>
    <w:rsid w:val="00055E90"/>
    <w:rsid w:val="00056294"/>
    <w:rsid w:val="0005695A"/>
    <w:rsid w:val="00056979"/>
    <w:rsid w:val="00056AE9"/>
    <w:rsid w:val="00056DA9"/>
    <w:rsid w:val="0005720A"/>
    <w:rsid w:val="00057799"/>
    <w:rsid w:val="00057B61"/>
    <w:rsid w:val="00057BAC"/>
    <w:rsid w:val="00057C8B"/>
    <w:rsid w:val="00057E68"/>
    <w:rsid w:val="00060902"/>
    <w:rsid w:val="00060F31"/>
    <w:rsid w:val="000610C6"/>
    <w:rsid w:val="00061675"/>
    <w:rsid w:val="000618F1"/>
    <w:rsid w:val="00061AE4"/>
    <w:rsid w:val="00061F76"/>
    <w:rsid w:val="0006202B"/>
    <w:rsid w:val="0006258C"/>
    <w:rsid w:val="00062761"/>
    <w:rsid w:val="000628DF"/>
    <w:rsid w:val="000639AB"/>
    <w:rsid w:val="00063BF9"/>
    <w:rsid w:val="00063F4C"/>
    <w:rsid w:val="00064757"/>
    <w:rsid w:val="000648F1"/>
    <w:rsid w:val="00064D78"/>
    <w:rsid w:val="00065258"/>
    <w:rsid w:val="000654AE"/>
    <w:rsid w:val="00065527"/>
    <w:rsid w:val="0006592E"/>
    <w:rsid w:val="00067782"/>
    <w:rsid w:val="00067875"/>
    <w:rsid w:val="00067AE6"/>
    <w:rsid w:val="00067BC8"/>
    <w:rsid w:val="0007012D"/>
    <w:rsid w:val="000701C2"/>
    <w:rsid w:val="00070711"/>
    <w:rsid w:val="00071632"/>
    <w:rsid w:val="00071865"/>
    <w:rsid w:val="00071B66"/>
    <w:rsid w:val="00071BE3"/>
    <w:rsid w:val="00072A13"/>
    <w:rsid w:val="00072D26"/>
    <w:rsid w:val="0007311C"/>
    <w:rsid w:val="000732C4"/>
    <w:rsid w:val="00073633"/>
    <w:rsid w:val="00073D7D"/>
    <w:rsid w:val="0007409B"/>
    <w:rsid w:val="00074273"/>
    <w:rsid w:val="00074309"/>
    <w:rsid w:val="0007433D"/>
    <w:rsid w:val="0007450C"/>
    <w:rsid w:val="000746F1"/>
    <w:rsid w:val="00074772"/>
    <w:rsid w:val="00075066"/>
    <w:rsid w:val="0007530E"/>
    <w:rsid w:val="00075400"/>
    <w:rsid w:val="00075A38"/>
    <w:rsid w:val="00075A95"/>
    <w:rsid w:val="00075BA9"/>
    <w:rsid w:val="00075C03"/>
    <w:rsid w:val="00076B0B"/>
    <w:rsid w:val="00076C62"/>
    <w:rsid w:val="00076F1C"/>
    <w:rsid w:val="00077D36"/>
    <w:rsid w:val="00080069"/>
    <w:rsid w:val="000808B5"/>
    <w:rsid w:val="00080A19"/>
    <w:rsid w:val="00080BC4"/>
    <w:rsid w:val="00080C5D"/>
    <w:rsid w:val="00080DEE"/>
    <w:rsid w:val="00081060"/>
    <w:rsid w:val="00081879"/>
    <w:rsid w:val="00081E94"/>
    <w:rsid w:val="00082A14"/>
    <w:rsid w:val="00082A2F"/>
    <w:rsid w:val="000835A6"/>
    <w:rsid w:val="000835B5"/>
    <w:rsid w:val="00083621"/>
    <w:rsid w:val="000836E2"/>
    <w:rsid w:val="00083DB2"/>
    <w:rsid w:val="00084204"/>
    <w:rsid w:val="000844F8"/>
    <w:rsid w:val="000845E7"/>
    <w:rsid w:val="000852A4"/>
    <w:rsid w:val="00085A0E"/>
    <w:rsid w:val="00085AB5"/>
    <w:rsid w:val="00085B81"/>
    <w:rsid w:val="0008640E"/>
    <w:rsid w:val="00086545"/>
    <w:rsid w:val="000869BF"/>
    <w:rsid w:val="00086E1B"/>
    <w:rsid w:val="00086E32"/>
    <w:rsid w:val="000872DE"/>
    <w:rsid w:val="0008741C"/>
    <w:rsid w:val="0009000A"/>
    <w:rsid w:val="0009032C"/>
    <w:rsid w:val="0009043C"/>
    <w:rsid w:val="00090CF6"/>
    <w:rsid w:val="00090D92"/>
    <w:rsid w:val="00090F51"/>
    <w:rsid w:val="00091C07"/>
    <w:rsid w:val="00091F0D"/>
    <w:rsid w:val="00093441"/>
    <w:rsid w:val="00093ABD"/>
    <w:rsid w:val="00094199"/>
    <w:rsid w:val="00094B78"/>
    <w:rsid w:val="00094F0A"/>
    <w:rsid w:val="00095E1D"/>
    <w:rsid w:val="00096321"/>
    <w:rsid w:val="00096F23"/>
    <w:rsid w:val="000971F4"/>
    <w:rsid w:val="000973EC"/>
    <w:rsid w:val="000975AE"/>
    <w:rsid w:val="00097647"/>
    <w:rsid w:val="00097F53"/>
    <w:rsid w:val="000A08A3"/>
    <w:rsid w:val="000A14E8"/>
    <w:rsid w:val="000A1661"/>
    <w:rsid w:val="000A1AE1"/>
    <w:rsid w:val="000A2065"/>
    <w:rsid w:val="000A24C7"/>
    <w:rsid w:val="000A2FE5"/>
    <w:rsid w:val="000A311A"/>
    <w:rsid w:val="000A33A5"/>
    <w:rsid w:val="000A3963"/>
    <w:rsid w:val="000A3DA7"/>
    <w:rsid w:val="000A4533"/>
    <w:rsid w:val="000A4C17"/>
    <w:rsid w:val="000A4D4F"/>
    <w:rsid w:val="000A56FE"/>
    <w:rsid w:val="000A5776"/>
    <w:rsid w:val="000A5905"/>
    <w:rsid w:val="000A5A3E"/>
    <w:rsid w:val="000A5CBF"/>
    <w:rsid w:val="000A5F5D"/>
    <w:rsid w:val="000A74EE"/>
    <w:rsid w:val="000A76BB"/>
    <w:rsid w:val="000A7CC5"/>
    <w:rsid w:val="000B0820"/>
    <w:rsid w:val="000B0FC5"/>
    <w:rsid w:val="000B100E"/>
    <w:rsid w:val="000B2993"/>
    <w:rsid w:val="000B2B6D"/>
    <w:rsid w:val="000B2E13"/>
    <w:rsid w:val="000B4200"/>
    <w:rsid w:val="000B46C6"/>
    <w:rsid w:val="000B4ECA"/>
    <w:rsid w:val="000B50F2"/>
    <w:rsid w:val="000B57F1"/>
    <w:rsid w:val="000B5ADB"/>
    <w:rsid w:val="000B5B5C"/>
    <w:rsid w:val="000B5D80"/>
    <w:rsid w:val="000B6245"/>
    <w:rsid w:val="000B7237"/>
    <w:rsid w:val="000B7F8B"/>
    <w:rsid w:val="000C05B1"/>
    <w:rsid w:val="000C06FD"/>
    <w:rsid w:val="000C13C2"/>
    <w:rsid w:val="000C1B76"/>
    <w:rsid w:val="000C1F38"/>
    <w:rsid w:val="000C2342"/>
    <w:rsid w:val="000C2977"/>
    <w:rsid w:val="000C2A54"/>
    <w:rsid w:val="000C358D"/>
    <w:rsid w:val="000C3598"/>
    <w:rsid w:val="000C3792"/>
    <w:rsid w:val="000C3C14"/>
    <w:rsid w:val="000C41F8"/>
    <w:rsid w:val="000C4811"/>
    <w:rsid w:val="000C4CCC"/>
    <w:rsid w:val="000C4D12"/>
    <w:rsid w:val="000C4E0A"/>
    <w:rsid w:val="000C5DF4"/>
    <w:rsid w:val="000C5E30"/>
    <w:rsid w:val="000C603A"/>
    <w:rsid w:val="000C63B7"/>
    <w:rsid w:val="000C7447"/>
    <w:rsid w:val="000C76B7"/>
    <w:rsid w:val="000C78DF"/>
    <w:rsid w:val="000C790A"/>
    <w:rsid w:val="000C7B64"/>
    <w:rsid w:val="000D01FE"/>
    <w:rsid w:val="000D026A"/>
    <w:rsid w:val="000D0D93"/>
    <w:rsid w:val="000D1A82"/>
    <w:rsid w:val="000D1D65"/>
    <w:rsid w:val="000D1D8E"/>
    <w:rsid w:val="000D1E1F"/>
    <w:rsid w:val="000D287C"/>
    <w:rsid w:val="000D302D"/>
    <w:rsid w:val="000D32F1"/>
    <w:rsid w:val="000D3CBF"/>
    <w:rsid w:val="000D403A"/>
    <w:rsid w:val="000D43E5"/>
    <w:rsid w:val="000D4732"/>
    <w:rsid w:val="000D48DC"/>
    <w:rsid w:val="000D4AD9"/>
    <w:rsid w:val="000D643A"/>
    <w:rsid w:val="000D6BFE"/>
    <w:rsid w:val="000D7F36"/>
    <w:rsid w:val="000E0050"/>
    <w:rsid w:val="000E00F0"/>
    <w:rsid w:val="000E0566"/>
    <w:rsid w:val="000E0666"/>
    <w:rsid w:val="000E0D7C"/>
    <w:rsid w:val="000E0FA6"/>
    <w:rsid w:val="000E150E"/>
    <w:rsid w:val="000E1E2D"/>
    <w:rsid w:val="000E20D5"/>
    <w:rsid w:val="000E22CD"/>
    <w:rsid w:val="000E2466"/>
    <w:rsid w:val="000E29CC"/>
    <w:rsid w:val="000E2AE5"/>
    <w:rsid w:val="000E2EFD"/>
    <w:rsid w:val="000E31A6"/>
    <w:rsid w:val="000E3300"/>
    <w:rsid w:val="000E3351"/>
    <w:rsid w:val="000E3761"/>
    <w:rsid w:val="000E391E"/>
    <w:rsid w:val="000E3CEC"/>
    <w:rsid w:val="000E3E80"/>
    <w:rsid w:val="000E446B"/>
    <w:rsid w:val="000E44A0"/>
    <w:rsid w:val="000E4646"/>
    <w:rsid w:val="000E5173"/>
    <w:rsid w:val="000E6009"/>
    <w:rsid w:val="000E6BB4"/>
    <w:rsid w:val="000E7056"/>
    <w:rsid w:val="000E77CC"/>
    <w:rsid w:val="000E79B1"/>
    <w:rsid w:val="000E7C02"/>
    <w:rsid w:val="000E7DDD"/>
    <w:rsid w:val="000E7E6A"/>
    <w:rsid w:val="000E7F24"/>
    <w:rsid w:val="000F015B"/>
    <w:rsid w:val="000F01EF"/>
    <w:rsid w:val="000F05B2"/>
    <w:rsid w:val="000F07C0"/>
    <w:rsid w:val="000F0C87"/>
    <w:rsid w:val="000F13AE"/>
    <w:rsid w:val="000F1435"/>
    <w:rsid w:val="000F1F07"/>
    <w:rsid w:val="000F1F38"/>
    <w:rsid w:val="000F2D8F"/>
    <w:rsid w:val="000F2F47"/>
    <w:rsid w:val="000F32FA"/>
    <w:rsid w:val="000F3886"/>
    <w:rsid w:val="000F391B"/>
    <w:rsid w:val="000F3A57"/>
    <w:rsid w:val="000F453E"/>
    <w:rsid w:val="000F4C53"/>
    <w:rsid w:val="000F5575"/>
    <w:rsid w:val="000F62A4"/>
    <w:rsid w:val="000F64BD"/>
    <w:rsid w:val="000F6F39"/>
    <w:rsid w:val="000F7AC6"/>
    <w:rsid w:val="000F7FC1"/>
    <w:rsid w:val="00100519"/>
    <w:rsid w:val="001005D2"/>
    <w:rsid w:val="00101E28"/>
    <w:rsid w:val="001028C2"/>
    <w:rsid w:val="00102E94"/>
    <w:rsid w:val="0010314C"/>
    <w:rsid w:val="00103493"/>
    <w:rsid w:val="001034DE"/>
    <w:rsid w:val="00103910"/>
    <w:rsid w:val="00103CF3"/>
    <w:rsid w:val="00103F50"/>
    <w:rsid w:val="00103FE5"/>
    <w:rsid w:val="001040C5"/>
    <w:rsid w:val="001043C5"/>
    <w:rsid w:val="0010453E"/>
    <w:rsid w:val="00104AFD"/>
    <w:rsid w:val="00104D01"/>
    <w:rsid w:val="00105C9E"/>
    <w:rsid w:val="0010616A"/>
    <w:rsid w:val="00106405"/>
    <w:rsid w:val="001066BA"/>
    <w:rsid w:val="00107064"/>
    <w:rsid w:val="00107A23"/>
    <w:rsid w:val="00107E44"/>
    <w:rsid w:val="00110759"/>
    <w:rsid w:val="001108B2"/>
    <w:rsid w:val="001109A7"/>
    <w:rsid w:val="00110E0E"/>
    <w:rsid w:val="001110C0"/>
    <w:rsid w:val="00111148"/>
    <w:rsid w:val="00111964"/>
    <w:rsid w:val="00111D00"/>
    <w:rsid w:val="00112277"/>
    <w:rsid w:val="00112289"/>
    <w:rsid w:val="001129F8"/>
    <w:rsid w:val="00113364"/>
    <w:rsid w:val="0011362E"/>
    <w:rsid w:val="00113855"/>
    <w:rsid w:val="00114944"/>
    <w:rsid w:val="00114F60"/>
    <w:rsid w:val="0011620D"/>
    <w:rsid w:val="00116438"/>
    <w:rsid w:val="0011656F"/>
    <w:rsid w:val="00116612"/>
    <w:rsid w:val="00116872"/>
    <w:rsid w:val="00116B6E"/>
    <w:rsid w:val="00116CA1"/>
    <w:rsid w:val="00116F84"/>
    <w:rsid w:val="001175C0"/>
    <w:rsid w:val="00117F90"/>
    <w:rsid w:val="001201DE"/>
    <w:rsid w:val="00120438"/>
    <w:rsid w:val="00120ADB"/>
    <w:rsid w:val="00120AF2"/>
    <w:rsid w:val="00120D2C"/>
    <w:rsid w:val="00120D94"/>
    <w:rsid w:val="00120FEB"/>
    <w:rsid w:val="00122ADB"/>
    <w:rsid w:val="00123034"/>
    <w:rsid w:val="00123081"/>
    <w:rsid w:val="001242BC"/>
    <w:rsid w:val="00124508"/>
    <w:rsid w:val="001245AE"/>
    <w:rsid w:val="0012542E"/>
    <w:rsid w:val="0012561C"/>
    <w:rsid w:val="001256E4"/>
    <w:rsid w:val="0012576C"/>
    <w:rsid w:val="00125CA0"/>
    <w:rsid w:val="00126276"/>
    <w:rsid w:val="001264F3"/>
    <w:rsid w:val="00126CF8"/>
    <w:rsid w:val="00126D78"/>
    <w:rsid w:val="00126E18"/>
    <w:rsid w:val="0012703F"/>
    <w:rsid w:val="0012710E"/>
    <w:rsid w:val="001272A4"/>
    <w:rsid w:val="0012760B"/>
    <w:rsid w:val="0012782C"/>
    <w:rsid w:val="00127DA1"/>
    <w:rsid w:val="00131B8C"/>
    <w:rsid w:val="0013207E"/>
    <w:rsid w:val="0013288C"/>
    <w:rsid w:val="00132E99"/>
    <w:rsid w:val="001330E2"/>
    <w:rsid w:val="001333C4"/>
    <w:rsid w:val="001333E1"/>
    <w:rsid w:val="00134448"/>
    <w:rsid w:val="00134487"/>
    <w:rsid w:val="00134B6C"/>
    <w:rsid w:val="0013524A"/>
    <w:rsid w:val="00135E16"/>
    <w:rsid w:val="001368EB"/>
    <w:rsid w:val="00136B9C"/>
    <w:rsid w:val="00136D41"/>
    <w:rsid w:val="00137140"/>
    <w:rsid w:val="00141632"/>
    <w:rsid w:val="001418C6"/>
    <w:rsid w:val="00142AB8"/>
    <w:rsid w:val="00142E62"/>
    <w:rsid w:val="0014415C"/>
    <w:rsid w:val="001444B1"/>
    <w:rsid w:val="0014452F"/>
    <w:rsid w:val="00144667"/>
    <w:rsid w:val="00144672"/>
    <w:rsid w:val="001450AD"/>
    <w:rsid w:val="00145235"/>
    <w:rsid w:val="001453A1"/>
    <w:rsid w:val="00145488"/>
    <w:rsid w:val="00145B91"/>
    <w:rsid w:val="00145BF9"/>
    <w:rsid w:val="00145C87"/>
    <w:rsid w:val="00145CA8"/>
    <w:rsid w:val="00145CE3"/>
    <w:rsid w:val="00146081"/>
    <w:rsid w:val="00146296"/>
    <w:rsid w:val="0014665C"/>
    <w:rsid w:val="001466AC"/>
    <w:rsid w:val="00146BF7"/>
    <w:rsid w:val="00147069"/>
    <w:rsid w:val="0014715F"/>
    <w:rsid w:val="00147201"/>
    <w:rsid w:val="0014746F"/>
    <w:rsid w:val="00147D27"/>
    <w:rsid w:val="00150048"/>
    <w:rsid w:val="00150804"/>
    <w:rsid w:val="00150B6B"/>
    <w:rsid w:val="0015166E"/>
    <w:rsid w:val="0015199B"/>
    <w:rsid w:val="001524B1"/>
    <w:rsid w:val="00152951"/>
    <w:rsid w:val="00152F03"/>
    <w:rsid w:val="001534A9"/>
    <w:rsid w:val="001538B7"/>
    <w:rsid w:val="001538EE"/>
    <w:rsid w:val="0015400C"/>
    <w:rsid w:val="00154280"/>
    <w:rsid w:val="0015444A"/>
    <w:rsid w:val="00154607"/>
    <w:rsid w:val="00154877"/>
    <w:rsid w:val="00154951"/>
    <w:rsid w:val="00155141"/>
    <w:rsid w:val="001557C1"/>
    <w:rsid w:val="00155853"/>
    <w:rsid w:val="00155910"/>
    <w:rsid w:val="00155D8F"/>
    <w:rsid w:val="001560BF"/>
    <w:rsid w:val="00156FA3"/>
    <w:rsid w:val="00157DB2"/>
    <w:rsid w:val="0016065B"/>
    <w:rsid w:val="00160717"/>
    <w:rsid w:val="00160BC1"/>
    <w:rsid w:val="00160ECE"/>
    <w:rsid w:val="001619F2"/>
    <w:rsid w:val="00161B7D"/>
    <w:rsid w:val="00161D21"/>
    <w:rsid w:val="00161E11"/>
    <w:rsid w:val="0016275B"/>
    <w:rsid w:val="00162D7F"/>
    <w:rsid w:val="001643B6"/>
    <w:rsid w:val="001645C2"/>
    <w:rsid w:val="001667F2"/>
    <w:rsid w:val="00166CA6"/>
    <w:rsid w:val="00166F0F"/>
    <w:rsid w:val="001674E6"/>
    <w:rsid w:val="00167B86"/>
    <w:rsid w:val="00167C27"/>
    <w:rsid w:val="00167D09"/>
    <w:rsid w:val="00170442"/>
    <w:rsid w:val="00170B69"/>
    <w:rsid w:val="001712D0"/>
    <w:rsid w:val="001712ED"/>
    <w:rsid w:val="0017178C"/>
    <w:rsid w:val="00171AE9"/>
    <w:rsid w:val="00171DDF"/>
    <w:rsid w:val="00171F0E"/>
    <w:rsid w:val="00171FE7"/>
    <w:rsid w:val="001729F1"/>
    <w:rsid w:val="00172A27"/>
    <w:rsid w:val="00174A35"/>
    <w:rsid w:val="0017642E"/>
    <w:rsid w:val="00176BD7"/>
    <w:rsid w:val="00177566"/>
    <w:rsid w:val="00180121"/>
    <w:rsid w:val="00180CC6"/>
    <w:rsid w:val="00180E3B"/>
    <w:rsid w:val="001812E3"/>
    <w:rsid w:val="001813CD"/>
    <w:rsid w:val="00182DC9"/>
    <w:rsid w:val="00183472"/>
    <w:rsid w:val="00183780"/>
    <w:rsid w:val="00183CC4"/>
    <w:rsid w:val="001840DF"/>
    <w:rsid w:val="0018456C"/>
    <w:rsid w:val="00184579"/>
    <w:rsid w:val="0018472F"/>
    <w:rsid w:val="0018512E"/>
    <w:rsid w:val="00185457"/>
    <w:rsid w:val="001854FA"/>
    <w:rsid w:val="001863E6"/>
    <w:rsid w:val="00186B87"/>
    <w:rsid w:val="00186F0E"/>
    <w:rsid w:val="00186FA2"/>
    <w:rsid w:val="00187690"/>
    <w:rsid w:val="001879E6"/>
    <w:rsid w:val="00187BD8"/>
    <w:rsid w:val="00187C6F"/>
    <w:rsid w:val="00187FF6"/>
    <w:rsid w:val="00190B38"/>
    <w:rsid w:val="00190FE5"/>
    <w:rsid w:val="001913C0"/>
    <w:rsid w:val="00192202"/>
    <w:rsid w:val="00192935"/>
    <w:rsid w:val="00192D20"/>
    <w:rsid w:val="00192D34"/>
    <w:rsid w:val="00192EA0"/>
    <w:rsid w:val="00192FAB"/>
    <w:rsid w:val="00193002"/>
    <w:rsid w:val="00193085"/>
    <w:rsid w:val="00193810"/>
    <w:rsid w:val="00193A8E"/>
    <w:rsid w:val="001942DF"/>
    <w:rsid w:val="00194D0E"/>
    <w:rsid w:val="001953A7"/>
    <w:rsid w:val="00195F25"/>
    <w:rsid w:val="001963AC"/>
    <w:rsid w:val="001969C1"/>
    <w:rsid w:val="00196A2D"/>
    <w:rsid w:val="001974EB"/>
    <w:rsid w:val="00197A91"/>
    <w:rsid w:val="00197E0B"/>
    <w:rsid w:val="001A0045"/>
    <w:rsid w:val="001A0109"/>
    <w:rsid w:val="001A018B"/>
    <w:rsid w:val="001A0C2D"/>
    <w:rsid w:val="001A0F58"/>
    <w:rsid w:val="001A1CDA"/>
    <w:rsid w:val="001A1D6C"/>
    <w:rsid w:val="001A28F0"/>
    <w:rsid w:val="001A2D6A"/>
    <w:rsid w:val="001A3DEA"/>
    <w:rsid w:val="001A3FBD"/>
    <w:rsid w:val="001A4BC4"/>
    <w:rsid w:val="001A5250"/>
    <w:rsid w:val="001A5297"/>
    <w:rsid w:val="001A5D61"/>
    <w:rsid w:val="001A5FA7"/>
    <w:rsid w:val="001A62A8"/>
    <w:rsid w:val="001A67C3"/>
    <w:rsid w:val="001A6D9F"/>
    <w:rsid w:val="001A765F"/>
    <w:rsid w:val="001A7D71"/>
    <w:rsid w:val="001B07A8"/>
    <w:rsid w:val="001B0BEE"/>
    <w:rsid w:val="001B0C3C"/>
    <w:rsid w:val="001B15D0"/>
    <w:rsid w:val="001B1807"/>
    <w:rsid w:val="001B1CEB"/>
    <w:rsid w:val="001B20D7"/>
    <w:rsid w:val="001B25DD"/>
    <w:rsid w:val="001B2A70"/>
    <w:rsid w:val="001B2C43"/>
    <w:rsid w:val="001B30BA"/>
    <w:rsid w:val="001B391C"/>
    <w:rsid w:val="001B394C"/>
    <w:rsid w:val="001B3F85"/>
    <w:rsid w:val="001B495D"/>
    <w:rsid w:val="001B51FB"/>
    <w:rsid w:val="001B524B"/>
    <w:rsid w:val="001B53EC"/>
    <w:rsid w:val="001B562B"/>
    <w:rsid w:val="001B5B35"/>
    <w:rsid w:val="001B5B9E"/>
    <w:rsid w:val="001B6379"/>
    <w:rsid w:val="001C0A6F"/>
    <w:rsid w:val="001C1699"/>
    <w:rsid w:val="001C2022"/>
    <w:rsid w:val="001C23F0"/>
    <w:rsid w:val="001C2B9B"/>
    <w:rsid w:val="001C316E"/>
    <w:rsid w:val="001C3A7D"/>
    <w:rsid w:val="001C3D22"/>
    <w:rsid w:val="001C3E1F"/>
    <w:rsid w:val="001C4622"/>
    <w:rsid w:val="001C5DDC"/>
    <w:rsid w:val="001C5E24"/>
    <w:rsid w:val="001C66D9"/>
    <w:rsid w:val="001C6939"/>
    <w:rsid w:val="001C6AC3"/>
    <w:rsid w:val="001C6DFC"/>
    <w:rsid w:val="001C7E39"/>
    <w:rsid w:val="001D0469"/>
    <w:rsid w:val="001D04FC"/>
    <w:rsid w:val="001D1053"/>
    <w:rsid w:val="001D1BAC"/>
    <w:rsid w:val="001D2FE4"/>
    <w:rsid w:val="001D31B1"/>
    <w:rsid w:val="001D32D8"/>
    <w:rsid w:val="001D3661"/>
    <w:rsid w:val="001D3972"/>
    <w:rsid w:val="001D3C1A"/>
    <w:rsid w:val="001D3C70"/>
    <w:rsid w:val="001D436B"/>
    <w:rsid w:val="001D439E"/>
    <w:rsid w:val="001D4F10"/>
    <w:rsid w:val="001D5176"/>
    <w:rsid w:val="001D536F"/>
    <w:rsid w:val="001D5B3B"/>
    <w:rsid w:val="001D69A7"/>
    <w:rsid w:val="001D72CD"/>
    <w:rsid w:val="001D7332"/>
    <w:rsid w:val="001D7850"/>
    <w:rsid w:val="001D7C16"/>
    <w:rsid w:val="001E0D4D"/>
    <w:rsid w:val="001E15E3"/>
    <w:rsid w:val="001E1EC4"/>
    <w:rsid w:val="001E2163"/>
    <w:rsid w:val="001E23D3"/>
    <w:rsid w:val="001E291B"/>
    <w:rsid w:val="001E2F5B"/>
    <w:rsid w:val="001E34D9"/>
    <w:rsid w:val="001E4009"/>
    <w:rsid w:val="001E46B5"/>
    <w:rsid w:val="001E487D"/>
    <w:rsid w:val="001E4BCD"/>
    <w:rsid w:val="001E4F68"/>
    <w:rsid w:val="001E5B8A"/>
    <w:rsid w:val="001E5FE9"/>
    <w:rsid w:val="001E66B6"/>
    <w:rsid w:val="001E6D7A"/>
    <w:rsid w:val="001E6D92"/>
    <w:rsid w:val="001E71A8"/>
    <w:rsid w:val="001E71BE"/>
    <w:rsid w:val="001E71E8"/>
    <w:rsid w:val="001E799A"/>
    <w:rsid w:val="001E7AD0"/>
    <w:rsid w:val="001E7F9C"/>
    <w:rsid w:val="001F003B"/>
    <w:rsid w:val="001F0323"/>
    <w:rsid w:val="001F0965"/>
    <w:rsid w:val="001F0EAF"/>
    <w:rsid w:val="001F13FA"/>
    <w:rsid w:val="001F153C"/>
    <w:rsid w:val="001F1A31"/>
    <w:rsid w:val="001F1B50"/>
    <w:rsid w:val="001F30F3"/>
    <w:rsid w:val="001F3587"/>
    <w:rsid w:val="001F388E"/>
    <w:rsid w:val="001F3E27"/>
    <w:rsid w:val="001F4219"/>
    <w:rsid w:val="001F46A7"/>
    <w:rsid w:val="001F4F52"/>
    <w:rsid w:val="001F519D"/>
    <w:rsid w:val="001F53A9"/>
    <w:rsid w:val="001F581F"/>
    <w:rsid w:val="001F62DD"/>
    <w:rsid w:val="001F63F6"/>
    <w:rsid w:val="002002AD"/>
    <w:rsid w:val="0020061D"/>
    <w:rsid w:val="00200687"/>
    <w:rsid w:val="00201FEB"/>
    <w:rsid w:val="0020299D"/>
    <w:rsid w:val="00202FFE"/>
    <w:rsid w:val="002033A6"/>
    <w:rsid w:val="00203CF4"/>
    <w:rsid w:val="00204C92"/>
    <w:rsid w:val="0020520A"/>
    <w:rsid w:val="00205213"/>
    <w:rsid w:val="00205E57"/>
    <w:rsid w:val="00206E46"/>
    <w:rsid w:val="00206EFE"/>
    <w:rsid w:val="002071E5"/>
    <w:rsid w:val="00207228"/>
    <w:rsid w:val="00210291"/>
    <w:rsid w:val="002117A1"/>
    <w:rsid w:val="00211821"/>
    <w:rsid w:val="0021298B"/>
    <w:rsid w:val="00213875"/>
    <w:rsid w:val="00213A07"/>
    <w:rsid w:val="00214CA2"/>
    <w:rsid w:val="00214F4F"/>
    <w:rsid w:val="0021517A"/>
    <w:rsid w:val="002154F7"/>
    <w:rsid w:val="0021618C"/>
    <w:rsid w:val="002169FD"/>
    <w:rsid w:val="00217541"/>
    <w:rsid w:val="0021756B"/>
    <w:rsid w:val="002176CB"/>
    <w:rsid w:val="00217799"/>
    <w:rsid w:val="002206B6"/>
    <w:rsid w:val="002208B2"/>
    <w:rsid w:val="002217F1"/>
    <w:rsid w:val="002222CC"/>
    <w:rsid w:val="00222ECE"/>
    <w:rsid w:val="0022329A"/>
    <w:rsid w:val="0022358B"/>
    <w:rsid w:val="002242DA"/>
    <w:rsid w:val="0022460B"/>
    <w:rsid w:val="00224762"/>
    <w:rsid w:val="002250F8"/>
    <w:rsid w:val="0022570B"/>
    <w:rsid w:val="002257E3"/>
    <w:rsid w:val="00225856"/>
    <w:rsid w:val="002258A5"/>
    <w:rsid w:val="00225A37"/>
    <w:rsid w:val="00225E00"/>
    <w:rsid w:val="00225F78"/>
    <w:rsid w:val="002265A4"/>
    <w:rsid w:val="0022777D"/>
    <w:rsid w:val="00227EAF"/>
    <w:rsid w:val="00227FB9"/>
    <w:rsid w:val="00230F4E"/>
    <w:rsid w:val="00231623"/>
    <w:rsid w:val="00231825"/>
    <w:rsid w:val="00231888"/>
    <w:rsid w:val="00231E9A"/>
    <w:rsid w:val="00231EB5"/>
    <w:rsid w:val="00231F2C"/>
    <w:rsid w:val="002326FE"/>
    <w:rsid w:val="0023297B"/>
    <w:rsid w:val="00232F1F"/>
    <w:rsid w:val="00233761"/>
    <w:rsid w:val="00233D64"/>
    <w:rsid w:val="00233F30"/>
    <w:rsid w:val="00234530"/>
    <w:rsid w:val="002347AE"/>
    <w:rsid w:val="00234879"/>
    <w:rsid w:val="00234D33"/>
    <w:rsid w:val="002354BA"/>
    <w:rsid w:val="0023580A"/>
    <w:rsid w:val="00235B85"/>
    <w:rsid w:val="002361FE"/>
    <w:rsid w:val="00236A97"/>
    <w:rsid w:val="00236EFD"/>
    <w:rsid w:val="00236F7F"/>
    <w:rsid w:val="0023711F"/>
    <w:rsid w:val="00237221"/>
    <w:rsid w:val="002373DE"/>
    <w:rsid w:val="0023782D"/>
    <w:rsid w:val="0024016A"/>
    <w:rsid w:val="0024069D"/>
    <w:rsid w:val="00241A72"/>
    <w:rsid w:val="0024273F"/>
    <w:rsid w:val="0024276D"/>
    <w:rsid w:val="00242D2F"/>
    <w:rsid w:val="00242D6C"/>
    <w:rsid w:val="0024311D"/>
    <w:rsid w:val="0024363B"/>
    <w:rsid w:val="002439DB"/>
    <w:rsid w:val="00243E1C"/>
    <w:rsid w:val="00244590"/>
    <w:rsid w:val="00245242"/>
    <w:rsid w:val="002462B0"/>
    <w:rsid w:val="00246B00"/>
    <w:rsid w:val="0024753C"/>
    <w:rsid w:val="00247672"/>
    <w:rsid w:val="00247938"/>
    <w:rsid w:val="00250941"/>
    <w:rsid w:val="0025100B"/>
    <w:rsid w:val="0025104E"/>
    <w:rsid w:val="00251249"/>
    <w:rsid w:val="00251804"/>
    <w:rsid w:val="00252734"/>
    <w:rsid w:val="00252BD3"/>
    <w:rsid w:val="0025312F"/>
    <w:rsid w:val="002531DF"/>
    <w:rsid w:val="00253223"/>
    <w:rsid w:val="00253B81"/>
    <w:rsid w:val="00253F62"/>
    <w:rsid w:val="00253FFC"/>
    <w:rsid w:val="00254B74"/>
    <w:rsid w:val="00254F17"/>
    <w:rsid w:val="002554AD"/>
    <w:rsid w:val="002557DB"/>
    <w:rsid w:val="00255ED5"/>
    <w:rsid w:val="0025626A"/>
    <w:rsid w:val="00256C63"/>
    <w:rsid w:val="00257156"/>
    <w:rsid w:val="00257C31"/>
    <w:rsid w:val="00260B4B"/>
    <w:rsid w:val="00261056"/>
    <w:rsid w:val="002612D7"/>
    <w:rsid w:val="00261D12"/>
    <w:rsid w:val="00261D2D"/>
    <w:rsid w:val="00261FB2"/>
    <w:rsid w:val="002623FA"/>
    <w:rsid w:val="002624AA"/>
    <w:rsid w:val="00262E97"/>
    <w:rsid w:val="00262F53"/>
    <w:rsid w:val="0026304B"/>
    <w:rsid w:val="0026442C"/>
    <w:rsid w:val="00264714"/>
    <w:rsid w:val="00264C75"/>
    <w:rsid w:val="00265092"/>
    <w:rsid w:val="002653D0"/>
    <w:rsid w:val="00265866"/>
    <w:rsid w:val="00265D4A"/>
    <w:rsid w:val="00266284"/>
    <w:rsid w:val="00266883"/>
    <w:rsid w:val="0027054D"/>
    <w:rsid w:val="002706B9"/>
    <w:rsid w:val="0027077A"/>
    <w:rsid w:val="0027223F"/>
    <w:rsid w:val="00272761"/>
    <w:rsid w:val="002727CD"/>
    <w:rsid w:val="00272D8E"/>
    <w:rsid w:val="00273502"/>
    <w:rsid w:val="00273CAC"/>
    <w:rsid w:val="00276275"/>
    <w:rsid w:val="002763CB"/>
    <w:rsid w:val="002767E5"/>
    <w:rsid w:val="0027749F"/>
    <w:rsid w:val="00280006"/>
    <w:rsid w:val="00280346"/>
    <w:rsid w:val="002807FC"/>
    <w:rsid w:val="00280998"/>
    <w:rsid w:val="00281A49"/>
    <w:rsid w:val="00281C8F"/>
    <w:rsid w:val="0028214E"/>
    <w:rsid w:val="002827B1"/>
    <w:rsid w:val="002837DE"/>
    <w:rsid w:val="00284A81"/>
    <w:rsid w:val="00284D15"/>
    <w:rsid w:val="00284E2F"/>
    <w:rsid w:val="00284FD2"/>
    <w:rsid w:val="00285BC3"/>
    <w:rsid w:val="00285FB7"/>
    <w:rsid w:val="0028657D"/>
    <w:rsid w:val="00286BA5"/>
    <w:rsid w:val="00286D86"/>
    <w:rsid w:val="00287517"/>
    <w:rsid w:val="00290AEE"/>
    <w:rsid w:val="00291E06"/>
    <w:rsid w:val="00291E32"/>
    <w:rsid w:val="0029254F"/>
    <w:rsid w:val="00292590"/>
    <w:rsid w:val="00292799"/>
    <w:rsid w:val="00292C4B"/>
    <w:rsid w:val="00292DF9"/>
    <w:rsid w:val="00292F13"/>
    <w:rsid w:val="00292FBB"/>
    <w:rsid w:val="00294494"/>
    <w:rsid w:val="0029466A"/>
    <w:rsid w:val="002957C1"/>
    <w:rsid w:val="0029596C"/>
    <w:rsid w:val="002962A9"/>
    <w:rsid w:val="0029675E"/>
    <w:rsid w:val="0029769B"/>
    <w:rsid w:val="00297C5B"/>
    <w:rsid w:val="002A0022"/>
    <w:rsid w:val="002A012E"/>
    <w:rsid w:val="002A0399"/>
    <w:rsid w:val="002A059C"/>
    <w:rsid w:val="002A0AE0"/>
    <w:rsid w:val="002A2C7C"/>
    <w:rsid w:val="002A2E7B"/>
    <w:rsid w:val="002A3794"/>
    <w:rsid w:val="002A37D2"/>
    <w:rsid w:val="002A455E"/>
    <w:rsid w:val="002A4A3E"/>
    <w:rsid w:val="002A5488"/>
    <w:rsid w:val="002A5509"/>
    <w:rsid w:val="002A5CC7"/>
    <w:rsid w:val="002A689B"/>
    <w:rsid w:val="002A6FB9"/>
    <w:rsid w:val="002A737E"/>
    <w:rsid w:val="002A74D5"/>
    <w:rsid w:val="002A7943"/>
    <w:rsid w:val="002A7946"/>
    <w:rsid w:val="002A7DAA"/>
    <w:rsid w:val="002B0147"/>
    <w:rsid w:val="002B0A7B"/>
    <w:rsid w:val="002B0B4B"/>
    <w:rsid w:val="002B13B1"/>
    <w:rsid w:val="002B16A4"/>
    <w:rsid w:val="002B174D"/>
    <w:rsid w:val="002B1990"/>
    <w:rsid w:val="002B1DBA"/>
    <w:rsid w:val="002B24D8"/>
    <w:rsid w:val="002B2C66"/>
    <w:rsid w:val="002B3214"/>
    <w:rsid w:val="002B332E"/>
    <w:rsid w:val="002B3B3A"/>
    <w:rsid w:val="002B3F41"/>
    <w:rsid w:val="002B4623"/>
    <w:rsid w:val="002B4A5B"/>
    <w:rsid w:val="002B4C4A"/>
    <w:rsid w:val="002B5306"/>
    <w:rsid w:val="002B5D70"/>
    <w:rsid w:val="002B5D72"/>
    <w:rsid w:val="002B5F02"/>
    <w:rsid w:val="002B665B"/>
    <w:rsid w:val="002B6ABD"/>
    <w:rsid w:val="002B6BB7"/>
    <w:rsid w:val="002B6FCE"/>
    <w:rsid w:val="002B7A29"/>
    <w:rsid w:val="002C05D7"/>
    <w:rsid w:val="002C08CE"/>
    <w:rsid w:val="002C12BE"/>
    <w:rsid w:val="002C17BD"/>
    <w:rsid w:val="002C17BF"/>
    <w:rsid w:val="002C1862"/>
    <w:rsid w:val="002C3367"/>
    <w:rsid w:val="002C3981"/>
    <w:rsid w:val="002C3D8E"/>
    <w:rsid w:val="002C3E8C"/>
    <w:rsid w:val="002C3F28"/>
    <w:rsid w:val="002C4008"/>
    <w:rsid w:val="002C417E"/>
    <w:rsid w:val="002C47ED"/>
    <w:rsid w:val="002C4805"/>
    <w:rsid w:val="002C4D5E"/>
    <w:rsid w:val="002C5615"/>
    <w:rsid w:val="002C581E"/>
    <w:rsid w:val="002C668B"/>
    <w:rsid w:val="002C67C4"/>
    <w:rsid w:val="002C77F6"/>
    <w:rsid w:val="002C79FF"/>
    <w:rsid w:val="002D00D2"/>
    <w:rsid w:val="002D0959"/>
    <w:rsid w:val="002D0AE6"/>
    <w:rsid w:val="002D10CF"/>
    <w:rsid w:val="002D137E"/>
    <w:rsid w:val="002D15A4"/>
    <w:rsid w:val="002D1634"/>
    <w:rsid w:val="002D1A3B"/>
    <w:rsid w:val="002D2058"/>
    <w:rsid w:val="002D222E"/>
    <w:rsid w:val="002D24D0"/>
    <w:rsid w:val="002D293F"/>
    <w:rsid w:val="002D30BA"/>
    <w:rsid w:val="002D3102"/>
    <w:rsid w:val="002D340D"/>
    <w:rsid w:val="002D3BC0"/>
    <w:rsid w:val="002D3D84"/>
    <w:rsid w:val="002D43C0"/>
    <w:rsid w:val="002D4B66"/>
    <w:rsid w:val="002D4DA4"/>
    <w:rsid w:val="002D4DEF"/>
    <w:rsid w:val="002D5A78"/>
    <w:rsid w:val="002D694D"/>
    <w:rsid w:val="002D6E8E"/>
    <w:rsid w:val="002D7088"/>
    <w:rsid w:val="002D780C"/>
    <w:rsid w:val="002D7F92"/>
    <w:rsid w:val="002E0044"/>
    <w:rsid w:val="002E0355"/>
    <w:rsid w:val="002E055F"/>
    <w:rsid w:val="002E08D8"/>
    <w:rsid w:val="002E0B5F"/>
    <w:rsid w:val="002E1513"/>
    <w:rsid w:val="002E166A"/>
    <w:rsid w:val="002E1B01"/>
    <w:rsid w:val="002E1BCE"/>
    <w:rsid w:val="002E1D29"/>
    <w:rsid w:val="002E23AA"/>
    <w:rsid w:val="002E25CA"/>
    <w:rsid w:val="002E2AEC"/>
    <w:rsid w:val="002E3918"/>
    <w:rsid w:val="002E4273"/>
    <w:rsid w:val="002E4464"/>
    <w:rsid w:val="002E4B79"/>
    <w:rsid w:val="002E5250"/>
    <w:rsid w:val="002E591E"/>
    <w:rsid w:val="002E5CB4"/>
    <w:rsid w:val="002E684A"/>
    <w:rsid w:val="002E7049"/>
    <w:rsid w:val="002E7328"/>
    <w:rsid w:val="002F1082"/>
    <w:rsid w:val="002F21B0"/>
    <w:rsid w:val="002F2320"/>
    <w:rsid w:val="002F2BBC"/>
    <w:rsid w:val="002F33FD"/>
    <w:rsid w:val="002F363E"/>
    <w:rsid w:val="002F3782"/>
    <w:rsid w:val="002F3FCD"/>
    <w:rsid w:val="002F4716"/>
    <w:rsid w:val="002F550F"/>
    <w:rsid w:val="002F56DC"/>
    <w:rsid w:val="002F5740"/>
    <w:rsid w:val="002F5D2B"/>
    <w:rsid w:val="002F5F54"/>
    <w:rsid w:val="002F63D2"/>
    <w:rsid w:val="002F6415"/>
    <w:rsid w:val="002F64BF"/>
    <w:rsid w:val="002F659A"/>
    <w:rsid w:val="00300902"/>
    <w:rsid w:val="00300C6E"/>
    <w:rsid w:val="0030290F"/>
    <w:rsid w:val="00302FFC"/>
    <w:rsid w:val="003030CF"/>
    <w:rsid w:val="00303EBA"/>
    <w:rsid w:val="00303ED4"/>
    <w:rsid w:val="003043DF"/>
    <w:rsid w:val="003046F0"/>
    <w:rsid w:val="003047E6"/>
    <w:rsid w:val="003053DF"/>
    <w:rsid w:val="00305437"/>
    <w:rsid w:val="00305556"/>
    <w:rsid w:val="003067EF"/>
    <w:rsid w:val="00306F3A"/>
    <w:rsid w:val="003073BF"/>
    <w:rsid w:val="0031022C"/>
    <w:rsid w:val="0031040D"/>
    <w:rsid w:val="003106E2"/>
    <w:rsid w:val="003109EC"/>
    <w:rsid w:val="00311C21"/>
    <w:rsid w:val="00311C2E"/>
    <w:rsid w:val="003122E3"/>
    <w:rsid w:val="00312441"/>
    <w:rsid w:val="0031260B"/>
    <w:rsid w:val="00312DF9"/>
    <w:rsid w:val="003134F5"/>
    <w:rsid w:val="00313A34"/>
    <w:rsid w:val="00313E04"/>
    <w:rsid w:val="00314033"/>
    <w:rsid w:val="00314156"/>
    <w:rsid w:val="00314968"/>
    <w:rsid w:val="00314AF9"/>
    <w:rsid w:val="00314F16"/>
    <w:rsid w:val="00315040"/>
    <w:rsid w:val="0031535D"/>
    <w:rsid w:val="003158B6"/>
    <w:rsid w:val="003159A4"/>
    <w:rsid w:val="00315B16"/>
    <w:rsid w:val="00315C77"/>
    <w:rsid w:val="00316158"/>
    <w:rsid w:val="0031678A"/>
    <w:rsid w:val="00316848"/>
    <w:rsid w:val="00316D38"/>
    <w:rsid w:val="00316E65"/>
    <w:rsid w:val="00317C5B"/>
    <w:rsid w:val="00320905"/>
    <w:rsid w:val="00320CC0"/>
    <w:rsid w:val="0032126B"/>
    <w:rsid w:val="00322C10"/>
    <w:rsid w:val="00322C6E"/>
    <w:rsid w:val="00322D64"/>
    <w:rsid w:val="00323736"/>
    <w:rsid w:val="00323F74"/>
    <w:rsid w:val="00324A68"/>
    <w:rsid w:val="00324F41"/>
    <w:rsid w:val="003252AE"/>
    <w:rsid w:val="00325E9E"/>
    <w:rsid w:val="00325EAF"/>
    <w:rsid w:val="00325F89"/>
    <w:rsid w:val="00325F8E"/>
    <w:rsid w:val="00326594"/>
    <w:rsid w:val="00326721"/>
    <w:rsid w:val="00326D73"/>
    <w:rsid w:val="00326DA8"/>
    <w:rsid w:val="00326E11"/>
    <w:rsid w:val="00327915"/>
    <w:rsid w:val="00327D31"/>
    <w:rsid w:val="00327EFE"/>
    <w:rsid w:val="00327FB5"/>
    <w:rsid w:val="00330DEF"/>
    <w:rsid w:val="003311DE"/>
    <w:rsid w:val="00331232"/>
    <w:rsid w:val="00331814"/>
    <w:rsid w:val="00331BC6"/>
    <w:rsid w:val="00332240"/>
    <w:rsid w:val="0033237A"/>
    <w:rsid w:val="003324CE"/>
    <w:rsid w:val="003326C5"/>
    <w:rsid w:val="003327A4"/>
    <w:rsid w:val="00332DCE"/>
    <w:rsid w:val="00333905"/>
    <w:rsid w:val="003347BD"/>
    <w:rsid w:val="00334850"/>
    <w:rsid w:val="003355C4"/>
    <w:rsid w:val="00335873"/>
    <w:rsid w:val="00335E4F"/>
    <w:rsid w:val="00336103"/>
    <w:rsid w:val="00336412"/>
    <w:rsid w:val="003367CA"/>
    <w:rsid w:val="00336803"/>
    <w:rsid w:val="00336DE2"/>
    <w:rsid w:val="00336F51"/>
    <w:rsid w:val="0033766B"/>
    <w:rsid w:val="00337699"/>
    <w:rsid w:val="00337B7F"/>
    <w:rsid w:val="00340733"/>
    <w:rsid w:val="003408C4"/>
    <w:rsid w:val="0034182C"/>
    <w:rsid w:val="00341A3E"/>
    <w:rsid w:val="00341E4A"/>
    <w:rsid w:val="003420A0"/>
    <w:rsid w:val="003424BF"/>
    <w:rsid w:val="00342542"/>
    <w:rsid w:val="00342727"/>
    <w:rsid w:val="00342E74"/>
    <w:rsid w:val="0034303D"/>
    <w:rsid w:val="0034322E"/>
    <w:rsid w:val="00343480"/>
    <w:rsid w:val="00343B19"/>
    <w:rsid w:val="00343C66"/>
    <w:rsid w:val="00343E11"/>
    <w:rsid w:val="00343EE2"/>
    <w:rsid w:val="0034438F"/>
    <w:rsid w:val="00344839"/>
    <w:rsid w:val="003450C7"/>
    <w:rsid w:val="00345661"/>
    <w:rsid w:val="00345E8E"/>
    <w:rsid w:val="00346842"/>
    <w:rsid w:val="00346C2F"/>
    <w:rsid w:val="00346D2F"/>
    <w:rsid w:val="003476D1"/>
    <w:rsid w:val="003477E0"/>
    <w:rsid w:val="00347A04"/>
    <w:rsid w:val="00347D69"/>
    <w:rsid w:val="0035022C"/>
    <w:rsid w:val="00350F18"/>
    <w:rsid w:val="0035215D"/>
    <w:rsid w:val="003523BB"/>
    <w:rsid w:val="00352A50"/>
    <w:rsid w:val="00353369"/>
    <w:rsid w:val="00353680"/>
    <w:rsid w:val="003538BA"/>
    <w:rsid w:val="0035455A"/>
    <w:rsid w:val="00355AE2"/>
    <w:rsid w:val="00355E4A"/>
    <w:rsid w:val="00355F48"/>
    <w:rsid w:val="00355F58"/>
    <w:rsid w:val="00356DBF"/>
    <w:rsid w:val="00356FD8"/>
    <w:rsid w:val="00356FDC"/>
    <w:rsid w:val="0035717E"/>
    <w:rsid w:val="00357AA5"/>
    <w:rsid w:val="00357B5F"/>
    <w:rsid w:val="003603B0"/>
    <w:rsid w:val="00360C68"/>
    <w:rsid w:val="003628BA"/>
    <w:rsid w:val="00362B48"/>
    <w:rsid w:val="00362D7F"/>
    <w:rsid w:val="00362FFC"/>
    <w:rsid w:val="003632C6"/>
    <w:rsid w:val="003636EE"/>
    <w:rsid w:val="00363D45"/>
    <w:rsid w:val="00363FDF"/>
    <w:rsid w:val="00364170"/>
    <w:rsid w:val="00364728"/>
    <w:rsid w:val="003647F7"/>
    <w:rsid w:val="00364CD5"/>
    <w:rsid w:val="003655A6"/>
    <w:rsid w:val="00365640"/>
    <w:rsid w:val="00365C61"/>
    <w:rsid w:val="00365D0B"/>
    <w:rsid w:val="00365FC7"/>
    <w:rsid w:val="00366541"/>
    <w:rsid w:val="003673CC"/>
    <w:rsid w:val="0036758B"/>
    <w:rsid w:val="0037028F"/>
    <w:rsid w:val="00371FB1"/>
    <w:rsid w:val="00373173"/>
    <w:rsid w:val="00373250"/>
    <w:rsid w:val="0037377E"/>
    <w:rsid w:val="00373916"/>
    <w:rsid w:val="00373AD1"/>
    <w:rsid w:val="00373DC0"/>
    <w:rsid w:val="00373EAF"/>
    <w:rsid w:val="00373FE4"/>
    <w:rsid w:val="00374264"/>
    <w:rsid w:val="003742E8"/>
    <w:rsid w:val="0037437D"/>
    <w:rsid w:val="003744A1"/>
    <w:rsid w:val="00375407"/>
    <w:rsid w:val="00375504"/>
    <w:rsid w:val="0037598E"/>
    <w:rsid w:val="00375BA3"/>
    <w:rsid w:val="0037633E"/>
    <w:rsid w:val="00376ABD"/>
    <w:rsid w:val="003772F1"/>
    <w:rsid w:val="00377F40"/>
    <w:rsid w:val="00380169"/>
    <w:rsid w:val="0038026C"/>
    <w:rsid w:val="00380AFC"/>
    <w:rsid w:val="003810A3"/>
    <w:rsid w:val="00381802"/>
    <w:rsid w:val="00382699"/>
    <w:rsid w:val="003831E0"/>
    <w:rsid w:val="00383C71"/>
    <w:rsid w:val="00384424"/>
    <w:rsid w:val="00384788"/>
    <w:rsid w:val="00385CE3"/>
    <w:rsid w:val="0038621B"/>
    <w:rsid w:val="00386273"/>
    <w:rsid w:val="00386C72"/>
    <w:rsid w:val="003871E7"/>
    <w:rsid w:val="00387383"/>
    <w:rsid w:val="0038739D"/>
    <w:rsid w:val="003875F1"/>
    <w:rsid w:val="0038770C"/>
    <w:rsid w:val="00387897"/>
    <w:rsid w:val="0038795B"/>
    <w:rsid w:val="0039008E"/>
    <w:rsid w:val="003900EA"/>
    <w:rsid w:val="0039081F"/>
    <w:rsid w:val="00390ACC"/>
    <w:rsid w:val="00390BEB"/>
    <w:rsid w:val="00390E02"/>
    <w:rsid w:val="0039106B"/>
    <w:rsid w:val="00391186"/>
    <w:rsid w:val="003914AB"/>
    <w:rsid w:val="003915EF"/>
    <w:rsid w:val="003916DA"/>
    <w:rsid w:val="003919C0"/>
    <w:rsid w:val="00391CDC"/>
    <w:rsid w:val="00391D54"/>
    <w:rsid w:val="00392148"/>
    <w:rsid w:val="00392287"/>
    <w:rsid w:val="00392353"/>
    <w:rsid w:val="0039273B"/>
    <w:rsid w:val="00392C8F"/>
    <w:rsid w:val="00393073"/>
    <w:rsid w:val="00393597"/>
    <w:rsid w:val="0039378F"/>
    <w:rsid w:val="003939D2"/>
    <w:rsid w:val="00393EA9"/>
    <w:rsid w:val="003943B6"/>
    <w:rsid w:val="00394FCC"/>
    <w:rsid w:val="003958B8"/>
    <w:rsid w:val="00395995"/>
    <w:rsid w:val="00396DE0"/>
    <w:rsid w:val="0039732C"/>
    <w:rsid w:val="00397624"/>
    <w:rsid w:val="003978F0"/>
    <w:rsid w:val="003A00AA"/>
    <w:rsid w:val="003A0A14"/>
    <w:rsid w:val="003A0A6D"/>
    <w:rsid w:val="003A0CC8"/>
    <w:rsid w:val="003A0EF7"/>
    <w:rsid w:val="003A10B7"/>
    <w:rsid w:val="003A2137"/>
    <w:rsid w:val="003A28D5"/>
    <w:rsid w:val="003A29CC"/>
    <w:rsid w:val="003A29E5"/>
    <w:rsid w:val="003A2E6C"/>
    <w:rsid w:val="003A326A"/>
    <w:rsid w:val="003A32DE"/>
    <w:rsid w:val="003A32FD"/>
    <w:rsid w:val="003A3307"/>
    <w:rsid w:val="003A3323"/>
    <w:rsid w:val="003A3B61"/>
    <w:rsid w:val="003A3BC6"/>
    <w:rsid w:val="003A3BF4"/>
    <w:rsid w:val="003A3F95"/>
    <w:rsid w:val="003A4F50"/>
    <w:rsid w:val="003A5B09"/>
    <w:rsid w:val="003A5E51"/>
    <w:rsid w:val="003A6613"/>
    <w:rsid w:val="003A6708"/>
    <w:rsid w:val="003A68CF"/>
    <w:rsid w:val="003A6C77"/>
    <w:rsid w:val="003A6EF3"/>
    <w:rsid w:val="003A6F73"/>
    <w:rsid w:val="003A73D9"/>
    <w:rsid w:val="003A77AC"/>
    <w:rsid w:val="003B0539"/>
    <w:rsid w:val="003B119A"/>
    <w:rsid w:val="003B1940"/>
    <w:rsid w:val="003B1C92"/>
    <w:rsid w:val="003B2249"/>
    <w:rsid w:val="003B241B"/>
    <w:rsid w:val="003B2522"/>
    <w:rsid w:val="003B25EA"/>
    <w:rsid w:val="003B2B58"/>
    <w:rsid w:val="003B311A"/>
    <w:rsid w:val="003B3146"/>
    <w:rsid w:val="003B3CAB"/>
    <w:rsid w:val="003B3D9F"/>
    <w:rsid w:val="003B4789"/>
    <w:rsid w:val="003B47A7"/>
    <w:rsid w:val="003B47C1"/>
    <w:rsid w:val="003B4E1E"/>
    <w:rsid w:val="003B4FB5"/>
    <w:rsid w:val="003B5995"/>
    <w:rsid w:val="003B5AC1"/>
    <w:rsid w:val="003B62B6"/>
    <w:rsid w:val="003B642D"/>
    <w:rsid w:val="003B69F3"/>
    <w:rsid w:val="003B6CAD"/>
    <w:rsid w:val="003B6FAF"/>
    <w:rsid w:val="003C00F8"/>
    <w:rsid w:val="003C0110"/>
    <w:rsid w:val="003C0B0D"/>
    <w:rsid w:val="003C0B36"/>
    <w:rsid w:val="003C0D75"/>
    <w:rsid w:val="003C0E00"/>
    <w:rsid w:val="003C112E"/>
    <w:rsid w:val="003C2A4B"/>
    <w:rsid w:val="003C32C0"/>
    <w:rsid w:val="003C3CCE"/>
    <w:rsid w:val="003C441F"/>
    <w:rsid w:val="003C4875"/>
    <w:rsid w:val="003C4C0C"/>
    <w:rsid w:val="003C52C5"/>
    <w:rsid w:val="003C59BD"/>
    <w:rsid w:val="003C5B62"/>
    <w:rsid w:val="003C61E2"/>
    <w:rsid w:val="003C61F5"/>
    <w:rsid w:val="003C6B56"/>
    <w:rsid w:val="003C6D3F"/>
    <w:rsid w:val="003C7826"/>
    <w:rsid w:val="003C79C0"/>
    <w:rsid w:val="003C7A3B"/>
    <w:rsid w:val="003C7E4B"/>
    <w:rsid w:val="003D01D0"/>
    <w:rsid w:val="003D0B41"/>
    <w:rsid w:val="003D175C"/>
    <w:rsid w:val="003D1A49"/>
    <w:rsid w:val="003D1A9D"/>
    <w:rsid w:val="003D232B"/>
    <w:rsid w:val="003D25D6"/>
    <w:rsid w:val="003D2EA5"/>
    <w:rsid w:val="003D32C8"/>
    <w:rsid w:val="003D3A0F"/>
    <w:rsid w:val="003D467F"/>
    <w:rsid w:val="003D4E26"/>
    <w:rsid w:val="003D4E5B"/>
    <w:rsid w:val="003D4F06"/>
    <w:rsid w:val="003D4F3B"/>
    <w:rsid w:val="003D5049"/>
    <w:rsid w:val="003D5069"/>
    <w:rsid w:val="003D5089"/>
    <w:rsid w:val="003D5510"/>
    <w:rsid w:val="003D5580"/>
    <w:rsid w:val="003D56CF"/>
    <w:rsid w:val="003D5867"/>
    <w:rsid w:val="003D59C4"/>
    <w:rsid w:val="003D5A9D"/>
    <w:rsid w:val="003D5B1B"/>
    <w:rsid w:val="003D5E0A"/>
    <w:rsid w:val="003D5E45"/>
    <w:rsid w:val="003D6447"/>
    <w:rsid w:val="003D6992"/>
    <w:rsid w:val="003D6E93"/>
    <w:rsid w:val="003D6EAE"/>
    <w:rsid w:val="003D70B5"/>
    <w:rsid w:val="003D7128"/>
    <w:rsid w:val="003D7357"/>
    <w:rsid w:val="003D76C2"/>
    <w:rsid w:val="003D7BD8"/>
    <w:rsid w:val="003D7F2C"/>
    <w:rsid w:val="003E20C8"/>
    <w:rsid w:val="003E2153"/>
    <w:rsid w:val="003E286D"/>
    <w:rsid w:val="003E2BBB"/>
    <w:rsid w:val="003E38C1"/>
    <w:rsid w:val="003E3DF9"/>
    <w:rsid w:val="003E4054"/>
    <w:rsid w:val="003E42A7"/>
    <w:rsid w:val="003E4B0D"/>
    <w:rsid w:val="003E5BB4"/>
    <w:rsid w:val="003E5DB4"/>
    <w:rsid w:val="003E5F0E"/>
    <w:rsid w:val="003E631E"/>
    <w:rsid w:val="003E6A2E"/>
    <w:rsid w:val="003E7A77"/>
    <w:rsid w:val="003E7D80"/>
    <w:rsid w:val="003F0D3C"/>
    <w:rsid w:val="003F10C7"/>
    <w:rsid w:val="003F122E"/>
    <w:rsid w:val="003F16A7"/>
    <w:rsid w:val="003F1D74"/>
    <w:rsid w:val="003F2930"/>
    <w:rsid w:val="003F2E31"/>
    <w:rsid w:val="003F2F43"/>
    <w:rsid w:val="003F34DB"/>
    <w:rsid w:val="003F3B87"/>
    <w:rsid w:val="003F3BF0"/>
    <w:rsid w:val="003F44BB"/>
    <w:rsid w:val="003F4976"/>
    <w:rsid w:val="003F5897"/>
    <w:rsid w:val="003F6175"/>
    <w:rsid w:val="003F6482"/>
    <w:rsid w:val="003F67FF"/>
    <w:rsid w:val="003F7D46"/>
    <w:rsid w:val="003F7FEC"/>
    <w:rsid w:val="00400094"/>
    <w:rsid w:val="0040027B"/>
    <w:rsid w:val="00400836"/>
    <w:rsid w:val="00400DA3"/>
    <w:rsid w:val="00400E78"/>
    <w:rsid w:val="0040130F"/>
    <w:rsid w:val="004027B3"/>
    <w:rsid w:val="00402832"/>
    <w:rsid w:val="00402BF0"/>
    <w:rsid w:val="004032E4"/>
    <w:rsid w:val="0040357F"/>
    <w:rsid w:val="00403AF7"/>
    <w:rsid w:val="004048AE"/>
    <w:rsid w:val="00404A29"/>
    <w:rsid w:val="00404D76"/>
    <w:rsid w:val="004060C2"/>
    <w:rsid w:val="0040611C"/>
    <w:rsid w:val="00406140"/>
    <w:rsid w:val="00406282"/>
    <w:rsid w:val="0040643F"/>
    <w:rsid w:val="004065B8"/>
    <w:rsid w:val="00406B61"/>
    <w:rsid w:val="00406DD5"/>
    <w:rsid w:val="00406FFF"/>
    <w:rsid w:val="004074BA"/>
    <w:rsid w:val="00407553"/>
    <w:rsid w:val="00407B21"/>
    <w:rsid w:val="00407B7C"/>
    <w:rsid w:val="00407D8B"/>
    <w:rsid w:val="00407FE3"/>
    <w:rsid w:val="00410105"/>
    <w:rsid w:val="00410186"/>
    <w:rsid w:val="004104E5"/>
    <w:rsid w:val="0041086F"/>
    <w:rsid w:val="00410C04"/>
    <w:rsid w:val="00410CB9"/>
    <w:rsid w:val="0041109B"/>
    <w:rsid w:val="0041147C"/>
    <w:rsid w:val="00411B91"/>
    <w:rsid w:val="00412CF8"/>
    <w:rsid w:val="004130DE"/>
    <w:rsid w:val="00413210"/>
    <w:rsid w:val="0041341B"/>
    <w:rsid w:val="004135A3"/>
    <w:rsid w:val="004138A4"/>
    <w:rsid w:val="00413E0F"/>
    <w:rsid w:val="00414394"/>
    <w:rsid w:val="00414841"/>
    <w:rsid w:val="00414F50"/>
    <w:rsid w:val="004151C0"/>
    <w:rsid w:val="00415602"/>
    <w:rsid w:val="00415612"/>
    <w:rsid w:val="00415B3F"/>
    <w:rsid w:val="00415FD8"/>
    <w:rsid w:val="004160F4"/>
    <w:rsid w:val="004168F0"/>
    <w:rsid w:val="00416B17"/>
    <w:rsid w:val="004177DC"/>
    <w:rsid w:val="00417AB0"/>
    <w:rsid w:val="00420E0F"/>
    <w:rsid w:val="00420E1D"/>
    <w:rsid w:val="00420F61"/>
    <w:rsid w:val="0042114C"/>
    <w:rsid w:val="004212B4"/>
    <w:rsid w:val="004218A7"/>
    <w:rsid w:val="0042194B"/>
    <w:rsid w:val="004219FE"/>
    <w:rsid w:val="0042252A"/>
    <w:rsid w:val="004226D5"/>
    <w:rsid w:val="00422BB3"/>
    <w:rsid w:val="00423DE3"/>
    <w:rsid w:val="00423E84"/>
    <w:rsid w:val="004246FC"/>
    <w:rsid w:val="004249AE"/>
    <w:rsid w:val="00424C65"/>
    <w:rsid w:val="004252B9"/>
    <w:rsid w:val="004253C2"/>
    <w:rsid w:val="004253ED"/>
    <w:rsid w:val="0042587B"/>
    <w:rsid w:val="004261C8"/>
    <w:rsid w:val="00427143"/>
    <w:rsid w:val="0042732C"/>
    <w:rsid w:val="00427678"/>
    <w:rsid w:val="004277D7"/>
    <w:rsid w:val="004279B6"/>
    <w:rsid w:val="00427B25"/>
    <w:rsid w:val="00427F23"/>
    <w:rsid w:val="00430163"/>
    <w:rsid w:val="0043029F"/>
    <w:rsid w:val="00430D3F"/>
    <w:rsid w:val="00431057"/>
    <w:rsid w:val="00431F95"/>
    <w:rsid w:val="00431FAC"/>
    <w:rsid w:val="004324D5"/>
    <w:rsid w:val="004325CA"/>
    <w:rsid w:val="00432B84"/>
    <w:rsid w:val="00432E75"/>
    <w:rsid w:val="00433120"/>
    <w:rsid w:val="00433DFA"/>
    <w:rsid w:val="004348D2"/>
    <w:rsid w:val="00434CB6"/>
    <w:rsid w:val="0043557C"/>
    <w:rsid w:val="004361B9"/>
    <w:rsid w:val="00436CB3"/>
    <w:rsid w:val="00436D06"/>
    <w:rsid w:val="004372C9"/>
    <w:rsid w:val="004373AD"/>
    <w:rsid w:val="00437422"/>
    <w:rsid w:val="004401EA"/>
    <w:rsid w:val="0044068B"/>
    <w:rsid w:val="00440A1C"/>
    <w:rsid w:val="00440ACA"/>
    <w:rsid w:val="004416E5"/>
    <w:rsid w:val="00441836"/>
    <w:rsid w:val="0044262F"/>
    <w:rsid w:val="00442895"/>
    <w:rsid w:val="00442F3F"/>
    <w:rsid w:val="00443B20"/>
    <w:rsid w:val="00443F26"/>
    <w:rsid w:val="004441F0"/>
    <w:rsid w:val="0044440C"/>
    <w:rsid w:val="004445C5"/>
    <w:rsid w:val="00444C4E"/>
    <w:rsid w:val="00445289"/>
    <w:rsid w:val="00445C55"/>
    <w:rsid w:val="004469A5"/>
    <w:rsid w:val="00446E2F"/>
    <w:rsid w:val="00450014"/>
    <w:rsid w:val="00450186"/>
    <w:rsid w:val="00450407"/>
    <w:rsid w:val="00450EF5"/>
    <w:rsid w:val="004516D2"/>
    <w:rsid w:val="00451797"/>
    <w:rsid w:val="00451F7D"/>
    <w:rsid w:val="00452357"/>
    <w:rsid w:val="0045400E"/>
    <w:rsid w:val="0045439F"/>
    <w:rsid w:val="004545AB"/>
    <w:rsid w:val="00454C82"/>
    <w:rsid w:val="0045507A"/>
    <w:rsid w:val="004551C5"/>
    <w:rsid w:val="0045527B"/>
    <w:rsid w:val="00456005"/>
    <w:rsid w:val="00456172"/>
    <w:rsid w:val="00456489"/>
    <w:rsid w:val="00456552"/>
    <w:rsid w:val="00456DEC"/>
    <w:rsid w:val="004609EC"/>
    <w:rsid w:val="00460E5F"/>
    <w:rsid w:val="0046101F"/>
    <w:rsid w:val="00461E8C"/>
    <w:rsid w:val="00462193"/>
    <w:rsid w:val="0046250E"/>
    <w:rsid w:val="00462D83"/>
    <w:rsid w:val="00463290"/>
    <w:rsid w:val="0046365D"/>
    <w:rsid w:val="00463730"/>
    <w:rsid w:val="004649B1"/>
    <w:rsid w:val="004650C9"/>
    <w:rsid w:val="00465653"/>
    <w:rsid w:val="00465A37"/>
    <w:rsid w:val="00465A7F"/>
    <w:rsid w:val="00465D47"/>
    <w:rsid w:val="00466336"/>
    <w:rsid w:val="00466974"/>
    <w:rsid w:val="00467347"/>
    <w:rsid w:val="00467709"/>
    <w:rsid w:val="00467B69"/>
    <w:rsid w:val="00467EF4"/>
    <w:rsid w:val="0047068F"/>
    <w:rsid w:val="00470EB4"/>
    <w:rsid w:val="00471181"/>
    <w:rsid w:val="00471924"/>
    <w:rsid w:val="004720E1"/>
    <w:rsid w:val="0047216D"/>
    <w:rsid w:val="00472966"/>
    <w:rsid w:val="00472B68"/>
    <w:rsid w:val="00473324"/>
    <w:rsid w:val="0047379F"/>
    <w:rsid w:val="00473BBA"/>
    <w:rsid w:val="00473E40"/>
    <w:rsid w:val="00474A13"/>
    <w:rsid w:val="00475060"/>
    <w:rsid w:val="00475563"/>
    <w:rsid w:val="0047599E"/>
    <w:rsid w:val="004761FB"/>
    <w:rsid w:val="004763ED"/>
    <w:rsid w:val="0047683B"/>
    <w:rsid w:val="00476852"/>
    <w:rsid w:val="00477569"/>
    <w:rsid w:val="004775CD"/>
    <w:rsid w:val="004776CE"/>
    <w:rsid w:val="00477D3C"/>
    <w:rsid w:val="00477E7E"/>
    <w:rsid w:val="0048030F"/>
    <w:rsid w:val="0048072E"/>
    <w:rsid w:val="00480EC4"/>
    <w:rsid w:val="00481112"/>
    <w:rsid w:val="004817EE"/>
    <w:rsid w:val="00481893"/>
    <w:rsid w:val="004819EB"/>
    <w:rsid w:val="00481F16"/>
    <w:rsid w:val="004829BB"/>
    <w:rsid w:val="0048351E"/>
    <w:rsid w:val="004835CD"/>
    <w:rsid w:val="004835E8"/>
    <w:rsid w:val="004839BB"/>
    <w:rsid w:val="00483A94"/>
    <w:rsid w:val="004840F9"/>
    <w:rsid w:val="00484666"/>
    <w:rsid w:val="00484AF8"/>
    <w:rsid w:val="0048524A"/>
    <w:rsid w:val="00486521"/>
    <w:rsid w:val="00486E4F"/>
    <w:rsid w:val="0048701F"/>
    <w:rsid w:val="004874FD"/>
    <w:rsid w:val="0048755C"/>
    <w:rsid w:val="00487B78"/>
    <w:rsid w:val="004901BA"/>
    <w:rsid w:val="004904E5"/>
    <w:rsid w:val="00490D42"/>
    <w:rsid w:val="00490EDA"/>
    <w:rsid w:val="0049106F"/>
    <w:rsid w:val="004910C5"/>
    <w:rsid w:val="004910C6"/>
    <w:rsid w:val="00491475"/>
    <w:rsid w:val="00491B2F"/>
    <w:rsid w:val="00492526"/>
    <w:rsid w:val="00492CF5"/>
    <w:rsid w:val="004933A7"/>
    <w:rsid w:val="004935FF"/>
    <w:rsid w:val="00493C1E"/>
    <w:rsid w:val="004944EC"/>
    <w:rsid w:val="004947FE"/>
    <w:rsid w:val="004951EB"/>
    <w:rsid w:val="0049570D"/>
    <w:rsid w:val="004958CC"/>
    <w:rsid w:val="00495D6A"/>
    <w:rsid w:val="00495D78"/>
    <w:rsid w:val="004964B5"/>
    <w:rsid w:val="00496A4C"/>
    <w:rsid w:val="00496CDA"/>
    <w:rsid w:val="00496D47"/>
    <w:rsid w:val="00497149"/>
    <w:rsid w:val="00497472"/>
    <w:rsid w:val="004976E7"/>
    <w:rsid w:val="004A038D"/>
    <w:rsid w:val="004A09E1"/>
    <w:rsid w:val="004A0A26"/>
    <w:rsid w:val="004A1366"/>
    <w:rsid w:val="004A1406"/>
    <w:rsid w:val="004A14B8"/>
    <w:rsid w:val="004A17E9"/>
    <w:rsid w:val="004A1EAE"/>
    <w:rsid w:val="004A20FC"/>
    <w:rsid w:val="004A2DA9"/>
    <w:rsid w:val="004A3435"/>
    <w:rsid w:val="004A3DF1"/>
    <w:rsid w:val="004A4016"/>
    <w:rsid w:val="004A48FD"/>
    <w:rsid w:val="004A5018"/>
    <w:rsid w:val="004A582A"/>
    <w:rsid w:val="004A591F"/>
    <w:rsid w:val="004A7448"/>
    <w:rsid w:val="004A747B"/>
    <w:rsid w:val="004A74AE"/>
    <w:rsid w:val="004B0308"/>
    <w:rsid w:val="004B07DF"/>
    <w:rsid w:val="004B0B89"/>
    <w:rsid w:val="004B141F"/>
    <w:rsid w:val="004B1BFD"/>
    <w:rsid w:val="004B24D8"/>
    <w:rsid w:val="004B28EC"/>
    <w:rsid w:val="004B2A27"/>
    <w:rsid w:val="004B2FD3"/>
    <w:rsid w:val="004B32B2"/>
    <w:rsid w:val="004B3AB3"/>
    <w:rsid w:val="004B3C86"/>
    <w:rsid w:val="004B3CBA"/>
    <w:rsid w:val="004B3D94"/>
    <w:rsid w:val="004B490D"/>
    <w:rsid w:val="004B50E8"/>
    <w:rsid w:val="004B559F"/>
    <w:rsid w:val="004B59DE"/>
    <w:rsid w:val="004B5AF4"/>
    <w:rsid w:val="004B6C42"/>
    <w:rsid w:val="004B75E9"/>
    <w:rsid w:val="004B7836"/>
    <w:rsid w:val="004C05F1"/>
    <w:rsid w:val="004C0831"/>
    <w:rsid w:val="004C0E19"/>
    <w:rsid w:val="004C178C"/>
    <w:rsid w:val="004C1B9C"/>
    <w:rsid w:val="004C1F76"/>
    <w:rsid w:val="004C2039"/>
    <w:rsid w:val="004C2605"/>
    <w:rsid w:val="004C298D"/>
    <w:rsid w:val="004C327F"/>
    <w:rsid w:val="004C338C"/>
    <w:rsid w:val="004C3FF5"/>
    <w:rsid w:val="004C45A7"/>
    <w:rsid w:val="004C4996"/>
    <w:rsid w:val="004C49A6"/>
    <w:rsid w:val="004C528C"/>
    <w:rsid w:val="004C57E0"/>
    <w:rsid w:val="004C5F6D"/>
    <w:rsid w:val="004C604A"/>
    <w:rsid w:val="004C6197"/>
    <w:rsid w:val="004C6D0A"/>
    <w:rsid w:val="004C7FE1"/>
    <w:rsid w:val="004D016C"/>
    <w:rsid w:val="004D194F"/>
    <w:rsid w:val="004D1A73"/>
    <w:rsid w:val="004D28DB"/>
    <w:rsid w:val="004D34AD"/>
    <w:rsid w:val="004D3E58"/>
    <w:rsid w:val="004D405F"/>
    <w:rsid w:val="004D4273"/>
    <w:rsid w:val="004D5A4C"/>
    <w:rsid w:val="004D5FA0"/>
    <w:rsid w:val="004D62ED"/>
    <w:rsid w:val="004D6340"/>
    <w:rsid w:val="004D6BF2"/>
    <w:rsid w:val="004D6C86"/>
    <w:rsid w:val="004D6D2E"/>
    <w:rsid w:val="004D703B"/>
    <w:rsid w:val="004D7B11"/>
    <w:rsid w:val="004D7E89"/>
    <w:rsid w:val="004E0474"/>
    <w:rsid w:val="004E11EE"/>
    <w:rsid w:val="004E1769"/>
    <w:rsid w:val="004E2449"/>
    <w:rsid w:val="004E29FA"/>
    <w:rsid w:val="004E2CF8"/>
    <w:rsid w:val="004E2F2C"/>
    <w:rsid w:val="004E35C3"/>
    <w:rsid w:val="004E3979"/>
    <w:rsid w:val="004E3B7E"/>
    <w:rsid w:val="004E4008"/>
    <w:rsid w:val="004E4977"/>
    <w:rsid w:val="004E4FB9"/>
    <w:rsid w:val="004E5642"/>
    <w:rsid w:val="004E5672"/>
    <w:rsid w:val="004E5822"/>
    <w:rsid w:val="004E5AB3"/>
    <w:rsid w:val="004E61AC"/>
    <w:rsid w:val="004E6213"/>
    <w:rsid w:val="004E6FB0"/>
    <w:rsid w:val="004E6FDF"/>
    <w:rsid w:val="004E7AC3"/>
    <w:rsid w:val="004F0260"/>
    <w:rsid w:val="004F0DA1"/>
    <w:rsid w:val="004F10CB"/>
    <w:rsid w:val="004F1162"/>
    <w:rsid w:val="004F1DBC"/>
    <w:rsid w:val="004F1FF5"/>
    <w:rsid w:val="004F219F"/>
    <w:rsid w:val="004F2739"/>
    <w:rsid w:val="004F2C43"/>
    <w:rsid w:val="004F345D"/>
    <w:rsid w:val="004F3731"/>
    <w:rsid w:val="004F3A87"/>
    <w:rsid w:val="004F3C90"/>
    <w:rsid w:val="004F3CAC"/>
    <w:rsid w:val="004F3E44"/>
    <w:rsid w:val="004F4C90"/>
    <w:rsid w:val="004F4FDB"/>
    <w:rsid w:val="004F53DC"/>
    <w:rsid w:val="004F5400"/>
    <w:rsid w:val="004F54ED"/>
    <w:rsid w:val="004F569B"/>
    <w:rsid w:val="004F63E7"/>
    <w:rsid w:val="004F6A92"/>
    <w:rsid w:val="004F6AF1"/>
    <w:rsid w:val="004F6B72"/>
    <w:rsid w:val="004F764B"/>
    <w:rsid w:val="004F7854"/>
    <w:rsid w:val="004F79C8"/>
    <w:rsid w:val="004F7DFC"/>
    <w:rsid w:val="004F7FE5"/>
    <w:rsid w:val="005001B6"/>
    <w:rsid w:val="005004A1"/>
    <w:rsid w:val="0050098F"/>
    <w:rsid w:val="00501270"/>
    <w:rsid w:val="005016E6"/>
    <w:rsid w:val="00501FD4"/>
    <w:rsid w:val="00502054"/>
    <w:rsid w:val="005021A8"/>
    <w:rsid w:val="005023DD"/>
    <w:rsid w:val="00502454"/>
    <w:rsid w:val="0050372D"/>
    <w:rsid w:val="00503F8C"/>
    <w:rsid w:val="0050407B"/>
    <w:rsid w:val="0050412A"/>
    <w:rsid w:val="00504B5A"/>
    <w:rsid w:val="005054F6"/>
    <w:rsid w:val="0050622E"/>
    <w:rsid w:val="00506599"/>
    <w:rsid w:val="0050678E"/>
    <w:rsid w:val="00506A55"/>
    <w:rsid w:val="00506C1B"/>
    <w:rsid w:val="00506E22"/>
    <w:rsid w:val="005071D8"/>
    <w:rsid w:val="00507402"/>
    <w:rsid w:val="005077EA"/>
    <w:rsid w:val="005109B8"/>
    <w:rsid w:val="00510A1D"/>
    <w:rsid w:val="00510BF6"/>
    <w:rsid w:val="00510D1A"/>
    <w:rsid w:val="00510D36"/>
    <w:rsid w:val="00510FCB"/>
    <w:rsid w:val="00510FD8"/>
    <w:rsid w:val="00511654"/>
    <w:rsid w:val="005117A5"/>
    <w:rsid w:val="00511FAE"/>
    <w:rsid w:val="00512340"/>
    <w:rsid w:val="00512BFD"/>
    <w:rsid w:val="00512CCF"/>
    <w:rsid w:val="00512D7F"/>
    <w:rsid w:val="00512DC4"/>
    <w:rsid w:val="00513E80"/>
    <w:rsid w:val="005142AC"/>
    <w:rsid w:val="0051463F"/>
    <w:rsid w:val="00515BC1"/>
    <w:rsid w:val="00515BFA"/>
    <w:rsid w:val="00515C4F"/>
    <w:rsid w:val="00515E12"/>
    <w:rsid w:val="00515E1C"/>
    <w:rsid w:val="00515E8E"/>
    <w:rsid w:val="005161BA"/>
    <w:rsid w:val="00516362"/>
    <w:rsid w:val="005168CF"/>
    <w:rsid w:val="00517B60"/>
    <w:rsid w:val="00517B9B"/>
    <w:rsid w:val="00520551"/>
    <w:rsid w:val="005207D3"/>
    <w:rsid w:val="005207D5"/>
    <w:rsid w:val="0052202E"/>
    <w:rsid w:val="0052270E"/>
    <w:rsid w:val="00522B20"/>
    <w:rsid w:val="00522C8F"/>
    <w:rsid w:val="00522D1D"/>
    <w:rsid w:val="0052340F"/>
    <w:rsid w:val="0052357C"/>
    <w:rsid w:val="005237B7"/>
    <w:rsid w:val="00523A2A"/>
    <w:rsid w:val="00523EAC"/>
    <w:rsid w:val="0052409F"/>
    <w:rsid w:val="005258F6"/>
    <w:rsid w:val="00525D6B"/>
    <w:rsid w:val="00525F9A"/>
    <w:rsid w:val="005266A5"/>
    <w:rsid w:val="00526814"/>
    <w:rsid w:val="00526F3E"/>
    <w:rsid w:val="00527708"/>
    <w:rsid w:val="0052770D"/>
    <w:rsid w:val="00527D2B"/>
    <w:rsid w:val="00527D89"/>
    <w:rsid w:val="00527E44"/>
    <w:rsid w:val="00530024"/>
    <w:rsid w:val="00530065"/>
    <w:rsid w:val="005300CD"/>
    <w:rsid w:val="00530354"/>
    <w:rsid w:val="00530B5D"/>
    <w:rsid w:val="00530DCF"/>
    <w:rsid w:val="00530EC1"/>
    <w:rsid w:val="00531237"/>
    <w:rsid w:val="00531EE8"/>
    <w:rsid w:val="00532437"/>
    <w:rsid w:val="00532698"/>
    <w:rsid w:val="00533E22"/>
    <w:rsid w:val="0053429E"/>
    <w:rsid w:val="0053477F"/>
    <w:rsid w:val="00535847"/>
    <w:rsid w:val="0053674F"/>
    <w:rsid w:val="00536A7F"/>
    <w:rsid w:val="00536D31"/>
    <w:rsid w:val="0053790E"/>
    <w:rsid w:val="00537995"/>
    <w:rsid w:val="00537D46"/>
    <w:rsid w:val="00537E6E"/>
    <w:rsid w:val="00537FB1"/>
    <w:rsid w:val="00537FC0"/>
    <w:rsid w:val="00540C2F"/>
    <w:rsid w:val="00540F0E"/>
    <w:rsid w:val="005410D8"/>
    <w:rsid w:val="00541C9B"/>
    <w:rsid w:val="00541D5C"/>
    <w:rsid w:val="005421A9"/>
    <w:rsid w:val="0054322D"/>
    <w:rsid w:val="00543C83"/>
    <w:rsid w:val="00544162"/>
    <w:rsid w:val="0054444F"/>
    <w:rsid w:val="005457D6"/>
    <w:rsid w:val="00546B77"/>
    <w:rsid w:val="00547E69"/>
    <w:rsid w:val="00550233"/>
    <w:rsid w:val="00550392"/>
    <w:rsid w:val="00550499"/>
    <w:rsid w:val="00550A4E"/>
    <w:rsid w:val="00550E0E"/>
    <w:rsid w:val="005510D6"/>
    <w:rsid w:val="00551AE9"/>
    <w:rsid w:val="00551B00"/>
    <w:rsid w:val="00551B92"/>
    <w:rsid w:val="00552233"/>
    <w:rsid w:val="00552478"/>
    <w:rsid w:val="005528D3"/>
    <w:rsid w:val="005533E7"/>
    <w:rsid w:val="00553534"/>
    <w:rsid w:val="005537AF"/>
    <w:rsid w:val="00553862"/>
    <w:rsid w:val="00553EFB"/>
    <w:rsid w:val="00554B20"/>
    <w:rsid w:val="00555688"/>
    <w:rsid w:val="005557B7"/>
    <w:rsid w:val="00555ACA"/>
    <w:rsid w:val="00555C32"/>
    <w:rsid w:val="005563D0"/>
    <w:rsid w:val="00556D7A"/>
    <w:rsid w:val="00557462"/>
    <w:rsid w:val="005577FF"/>
    <w:rsid w:val="00557B31"/>
    <w:rsid w:val="00557C45"/>
    <w:rsid w:val="00557C8D"/>
    <w:rsid w:val="00557E7E"/>
    <w:rsid w:val="00557E95"/>
    <w:rsid w:val="00557F11"/>
    <w:rsid w:val="00557F97"/>
    <w:rsid w:val="005602B7"/>
    <w:rsid w:val="005603A7"/>
    <w:rsid w:val="00560492"/>
    <w:rsid w:val="005606B4"/>
    <w:rsid w:val="005613A8"/>
    <w:rsid w:val="005618F1"/>
    <w:rsid w:val="00561E3C"/>
    <w:rsid w:val="00562431"/>
    <w:rsid w:val="005625AC"/>
    <w:rsid w:val="00562765"/>
    <w:rsid w:val="0056286D"/>
    <w:rsid w:val="00562A56"/>
    <w:rsid w:val="00563725"/>
    <w:rsid w:val="0056407A"/>
    <w:rsid w:val="00564B0D"/>
    <w:rsid w:val="00564BA8"/>
    <w:rsid w:val="00564D0B"/>
    <w:rsid w:val="00565997"/>
    <w:rsid w:val="00565CA6"/>
    <w:rsid w:val="00566ABC"/>
    <w:rsid w:val="00566B5A"/>
    <w:rsid w:val="00566F3E"/>
    <w:rsid w:val="00570441"/>
    <w:rsid w:val="0057052E"/>
    <w:rsid w:val="00571794"/>
    <w:rsid w:val="005719AB"/>
    <w:rsid w:val="00571A74"/>
    <w:rsid w:val="00572FA8"/>
    <w:rsid w:val="00573863"/>
    <w:rsid w:val="00573DB1"/>
    <w:rsid w:val="0057431B"/>
    <w:rsid w:val="005746CB"/>
    <w:rsid w:val="00574DE4"/>
    <w:rsid w:val="00576C3B"/>
    <w:rsid w:val="005776E0"/>
    <w:rsid w:val="00577A0A"/>
    <w:rsid w:val="00580250"/>
    <w:rsid w:val="005803BD"/>
    <w:rsid w:val="00580415"/>
    <w:rsid w:val="00581A49"/>
    <w:rsid w:val="00581FFD"/>
    <w:rsid w:val="005823D5"/>
    <w:rsid w:val="0058246B"/>
    <w:rsid w:val="005825BF"/>
    <w:rsid w:val="005827C1"/>
    <w:rsid w:val="005828EA"/>
    <w:rsid w:val="0058372F"/>
    <w:rsid w:val="00583A0B"/>
    <w:rsid w:val="00583B52"/>
    <w:rsid w:val="0058422B"/>
    <w:rsid w:val="005842C5"/>
    <w:rsid w:val="00584949"/>
    <w:rsid w:val="005853D7"/>
    <w:rsid w:val="00585B04"/>
    <w:rsid w:val="00586279"/>
    <w:rsid w:val="00586524"/>
    <w:rsid w:val="00586AD9"/>
    <w:rsid w:val="00586BE7"/>
    <w:rsid w:val="00587C1A"/>
    <w:rsid w:val="005902A7"/>
    <w:rsid w:val="00590330"/>
    <w:rsid w:val="005909D3"/>
    <w:rsid w:val="00591429"/>
    <w:rsid w:val="00591449"/>
    <w:rsid w:val="00591AA8"/>
    <w:rsid w:val="00591F38"/>
    <w:rsid w:val="0059230D"/>
    <w:rsid w:val="00592592"/>
    <w:rsid w:val="00592747"/>
    <w:rsid w:val="00593651"/>
    <w:rsid w:val="00593A42"/>
    <w:rsid w:val="00593E0B"/>
    <w:rsid w:val="00594133"/>
    <w:rsid w:val="005941A2"/>
    <w:rsid w:val="00594B5E"/>
    <w:rsid w:val="005957BC"/>
    <w:rsid w:val="00596951"/>
    <w:rsid w:val="00596A00"/>
    <w:rsid w:val="00596AF2"/>
    <w:rsid w:val="00596D44"/>
    <w:rsid w:val="00596FF5"/>
    <w:rsid w:val="0059708B"/>
    <w:rsid w:val="00597102"/>
    <w:rsid w:val="0059716A"/>
    <w:rsid w:val="005974F8"/>
    <w:rsid w:val="005979B9"/>
    <w:rsid w:val="00597D9B"/>
    <w:rsid w:val="005A0CBA"/>
    <w:rsid w:val="005A0CBC"/>
    <w:rsid w:val="005A131D"/>
    <w:rsid w:val="005A1D1D"/>
    <w:rsid w:val="005A2638"/>
    <w:rsid w:val="005A2953"/>
    <w:rsid w:val="005A2DB0"/>
    <w:rsid w:val="005A2F3B"/>
    <w:rsid w:val="005A305E"/>
    <w:rsid w:val="005A309B"/>
    <w:rsid w:val="005A37C8"/>
    <w:rsid w:val="005A3E00"/>
    <w:rsid w:val="005A3ED6"/>
    <w:rsid w:val="005A3F2D"/>
    <w:rsid w:val="005A6041"/>
    <w:rsid w:val="005A6682"/>
    <w:rsid w:val="005A6909"/>
    <w:rsid w:val="005A6A21"/>
    <w:rsid w:val="005A6B59"/>
    <w:rsid w:val="005A6D09"/>
    <w:rsid w:val="005A7384"/>
    <w:rsid w:val="005A7A7D"/>
    <w:rsid w:val="005A7EE0"/>
    <w:rsid w:val="005B0106"/>
    <w:rsid w:val="005B014C"/>
    <w:rsid w:val="005B078D"/>
    <w:rsid w:val="005B07D4"/>
    <w:rsid w:val="005B0DC2"/>
    <w:rsid w:val="005B0F4A"/>
    <w:rsid w:val="005B1684"/>
    <w:rsid w:val="005B1A5A"/>
    <w:rsid w:val="005B2F75"/>
    <w:rsid w:val="005B3208"/>
    <w:rsid w:val="005B37CA"/>
    <w:rsid w:val="005B4121"/>
    <w:rsid w:val="005B41C0"/>
    <w:rsid w:val="005B43A0"/>
    <w:rsid w:val="005B47EC"/>
    <w:rsid w:val="005B48E3"/>
    <w:rsid w:val="005B503E"/>
    <w:rsid w:val="005B5E6C"/>
    <w:rsid w:val="005B63E2"/>
    <w:rsid w:val="005B65CA"/>
    <w:rsid w:val="005B6DC6"/>
    <w:rsid w:val="005B7187"/>
    <w:rsid w:val="005B7B23"/>
    <w:rsid w:val="005C0B70"/>
    <w:rsid w:val="005C0CFB"/>
    <w:rsid w:val="005C10B8"/>
    <w:rsid w:val="005C1E49"/>
    <w:rsid w:val="005C2485"/>
    <w:rsid w:val="005C2AF7"/>
    <w:rsid w:val="005C2BEC"/>
    <w:rsid w:val="005C32B5"/>
    <w:rsid w:val="005C387A"/>
    <w:rsid w:val="005C424E"/>
    <w:rsid w:val="005C4331"/>
    <w:rsid w:val="005C45A4"/>
    <w:rsid w:val="005C476F"/>
    <w:rsid w:val="005C4C49"/>
    <w:rsid w:val="005C5126"/>
    <w:rsid w:val="005C5454"/>
    <w:rsid w:val="005C5B70"/>
    <w:rsid w:val="005C6A95"/>
    <w:rsid w:val="005C6D8A"/>
    <w:rsid w:val="005D0A66"/>
    <w:rsid w:val="005D0C57"/>
    <w:rsid w:val="005D0E2E"/>
    <w:rsid w:val="005D0E7A"/>
    <w:rsid w:val="005D1725"/>
    <w:rsid w:val="005D2590"/>
    <w:rsid w:val="005D2663"/>
    <w:rsid w:val="005D26F7"/>
    <w:rsid w:val="005D2748"/>
    <w:rsid w:val="005D3128"/>
    <w:rsid w:val="005D3854"/>
    <w:rsid w:val="005D3A3D"/>
    <w:rsid w:val="005D3BB0"/>
    <w:rsid w:val="005D3C64"/>
    <w:rsid w:val="005D3F0B"/>
    <w:rsid w:val="005D43BF"/>
    <w:rsid w:val="005D4417"/>
    <w:rsid w:val="005D456F"/>
    <w:rsid w:val="005D4B7D"/>
    <w:rsid w:val="005D5786"/>
    <w:rsid w:val="005D5B47"/>
    <w:rsid w:val="005D61C2"/>
    <w:rsid w:val="005D678C"/>
    <w:rsid w:val="005D6C7E"/>
    <w:rsid w:val="005D6C91"/>
    <w:rsid w:val="005D75D9"/>
    <w:rsid w:val="005D78C3"/>
    <w:rsid w:val="005E0090"/>
    <w:rsid w:val="005E0333"/>
    <w:rsid w:val="005E1287"/>
    <w:rsid w:val="005E16D9"/>
    <w:rsid w:val="005E1901"/>
    <w:rsid w:val="005E1D74"/>
    <w:rsid w:val="005E1F5E"/>
    <w:rsid w:val="005E2031"/>
    <w:rsid w:val="005E2DE2"/>
    <w:rsid w:val="005E30C5"/>
    <w:rsid w:val="005E3FBD"/>
    <w:rsid w:val="005E41CF"/>
    <w:rsid w:val="005E46ED"/>
    <w:rsid w:val="005E4884"/>
    <w:rsid w:val="005E4D69"/>
    <w:rsid w:val="005E5245"/>
    <w:rsid w:val="005E631A"/>
    <w:rsid w:val="005E7812"/>
    <w:rsid w:val="005F0231"/>
    <w:rsid w:val="005F0635"/>
    <w:rsid w:val="005F1220"/>
    <w:rsid w:val="005F16DF"/>
    <w:rsid w:val="005F17AD"/>
    <w:rsid w:val="005F1C08"/>
    <w:rsid w:val="005F2554"/>
    <w:rsid w:val="005F3796"/>
    <w:rsid w:val="005F3C89"/>
    <w:rsid w:val="005F3D2F"/>
    <w:rsid w:val="005F430C"/>
    <w:rsid w:val="005F4387"/>
    <w:rsid w:val="005F4680"/>
    <w:rsid w:val="005F51CE"/>
    <w:rsid w:val="005F5F60"/>
    <w:rsid w:val="005F6EEF"/>
    <w:rsid w:val="005F6F9D"/>
    <w:rsid w:val="005F7067"/>
    <w:rsid w:val="005F7A79"/>
    <w:rsid w:val="005F7CFB"/>
    <w:rsid w:val="006010F5"/>
    <w:rsid w:val="00601E79"/>
    <w:rsid w:val="00601F50"/>
    <w:rsid w:val="006021E0"/>
    <w:rsid w:val="00602591"/>
    <w:rsid w:val="006025E5"/>
    <w:rsid w:val="0060294C"/>
    <w:rsid w:val="006029BD"/>
    <w:rsid w:val="00602D65"/>
    <w:rsid w:val="00603078"/>
    <w:rsid w:val="0060321E"/>
    <w:rsid w:val="00603248"/>
    <w:rsid w:val="006034B1"/>
    <w:rsid w:val="00603688"/>
    <w:rsid w:val="00603F00"/>
    <w:rsid w:val="006044E9"/>
    <w:rsid w:val="00605005"/>
    <w:rsid w:val="006067C7"/>
    <w:rsid w:val="0060689D"/>
    <w:rsid w:val="00606BEB"/>
    <w:rsid w:val="00606D6A"/>
    <w:rsid w:val="0060730C"/>
    <w:rsid w:val="00607389"/>
    <w:rsid w:val="006075EB"/>
    <w:rsid w:val="0060772B"/>
    <w:rsid w:val="006103D4"/>
    <w:rsid w:val="0061114E"/>
    <w:rsid w:val="0061180D"/>
    <w:rsid w:val="006119CC"/>
    <w:rsid w:val="00611A05"/>
    <w:rsid w:val="006123C3"/>
    <w:rsid w:val="00612453"/>
    <w:rsid w:val="00612811"/>
    <w:rsid w:val="006128FB"/>
    <w:rsid w:val="00612FC9"/>
    <w:rsid w:val="00613868"/>
    <w:rsid w:val="00613A08"/>
    <w:rsid w:val="00613AE9"/>
    <w:rsid w:val="00613D1C"/>
    <w:rsid w:val="00614777"/>
    <w:rsid w:val="0061477E"/>
    <w:rsid w:val="006162B6"/>
    <w:rsid w:val="00616E43"/>
    <w:rsid w:val="006172CE"/>
    <w:rsid w:val="0061765B"/>
    <w:rsid w:val="00617A37"/>
    <w:rsid w:val="00620151"/>
    <w:rsid w:val="006204B4"/>
    <w:rsid w:val="006204E4"/>
    <w:rsid w:val="006205AB"/>
    <w:rsid w:val="00620675"/>
    <w:rsid w:val="006208A2"/>
    <w:rsid w:val="00620902"/>
    <w:rsid w:val="00620B0E"/>
    <w:rsid w:val="006211D1"/>
    <w:rsid w:val="0062122E"/>
    <w:rsid w:val="006213FB"/>
    <w:rsid w:val="00621A40"/>
    <w:rsid w:val="00621B09"/>
    <w:rsid w:val="00621BE6"/>
    <w:rsid w:val="00622A6E"/>
    <w:rsid w:val="00622BDA"/>
    <w:rsid w:val="00623260"/>
    <w:rsid w:val="0062332A"/>
    <w:rsid w:val="00623707"/>
    <w:rsid w:val="0062382F"/>
    <w:rsid w:val="006239EF"/>
    <w:rsid w:val="00623E4F"/>
    <w:rsid w:val="006248E6"/>
    <w:rsid w:val="006250D5"/>
    <w:rsid w:val="006253FE"/>
    <w:rsid w:val="0062574F"/>
    <w:rsid w:val="00625821"/>
    <w:rsid w:val="00626103"/>
    <w:rsid w:val="00626550"/>
    <w:rsid w:val="00627248"/>
    <w:rsid w:val="006272F8"/>
    <w:rsid w:val="0062749C"/>
    <w:rsid w:val="0062769F"/>
    <w:rsid w:val="00627D63"/>
    <w:rsid w:val="00627EE6"/>
    <w:rsid w:val="00627FE4"/>
    <w:rsid w:val="00630427"/>
    <w:rsid w:val="006304A7"/>
    <w:rsid w:val="00630647"/>
    <w:rsid w:val="006309BE"/>
    <w:rsid w:val="006315EA"/>
    <w:rsid w:val="00631885"/>
    <w:rsid w:val="00631DC3"/>
    <w:rsid w:val="0063327F"/>
    <w:rsid w:val="006336C2"/>
    <w:rsid w:val="00633701"/>
    <w:rsid w:val="00633708"/>
    <w:rsid w:val="00633B4E"/>
    <w:rsid w:val="006341C0"/>
    <w:rsid w:val="00634223"/>
    <w:rsid w:val="006346BA"/>
    <w:rsid w:val="00634B3A"/>
    <w:rsid w:val="0063518D"/>
    <w:rsid w:val="006352DA"/>
    <w:rsid w:val="006352E6"/>
    <w:rsid w:val="00635776"/>
    <w:rsid w:val="0063588D"/>
    <w:rsid w:val="00636500"/>
    <w:rsid w:val="00636998"/>
    <w:rsid w:val="00636DE6"/>
    <w:rsid w:val="00636E1E"/>
    <w:rsid w:val="00640358"/>
    <w:rsid w:val="006406D8"/>
    <w:rsid w:val="00640B6F"/>
    <w:rsid w:val="00641AD4"/>
    <w:rsid w:val="00641C19"/>
    <w:rsid w:val="00642427"/>
    <w:rsid w:val="00643609"/>
    <w:rsid w:val="00643ABD"/>
    <w:rsid w:val="006441EF"/>
    <w:rsid w:val="00644987"/>
    <w:rsid w:val="00644A08"/>
    <w:rsid w:val="00644FE3"/>
    <w:rsid w:val="00645448"/>
    <w:rsid w:val="00646608"/>
    <w:rsid w:val="0064707E"/>
    <w:rsid w:val="0064725A"/>
    <w:rsid w:val="006500FC"/>
    <w:rsid w:val="00650999"/>
    <w:rsid w:val="00650F33"/>
    <w:rsid w:val="00651428"/>
    <w:rsid w:val="00651485"/>
    <w:rsid w:val="00651B3E"/>
    <w:rsid w:val="0065209B"/>
    <w:rsid w:val="00652634"/>
    <w:rsid w:val="006526AB"/>
    <w:rsid w:val="00652742"/>
    <w:rsid w:val="006535DB"/>
    <w:rsid w:val="0065396A"/>
    <w:rsid w:val="0065403D"/>
    <w:rsid w:val="00654235"/>
    <w:rsid w:val="006549F5"/>
    <w:rsid w:val="00654FBC"/>
    <w:rsid w:val="00655556"/>
    <w:rsid w:val="006558F3"/>
    <w:rsid w:val="00655B84"/>
    <w:rsid w:val="00655C73"/>
    <w:rsid w:val="00656CF5"/>
    <w:rsid w:val="00657913"/>
    <w:rsid w:val="0065791E"/>
    <w:rsid w:val="00657B0E"/>
    <w:rsid w:val="00661087"/>
    <w:rsid w:val="0066158B"/>
    <w:rsid w:val="006618FA"/>
    <w:rsid w:val="00661E40"/>
    <w:rsid w:val="0066219E"/>
    <w:rsid w:val="006627BA"/>
    <w:rsid w:val="006627CC"/>
    <w:rsid w:val="00662B45"/>
    <w:rsid w:val="00662FCF"/>
    <w:rsid w:val="0066360A"/>
    <w:rsid w:val="00663E23"/>
    <w:rsid w:val="0066414A"/>
    <w:rsid w:val="006642D8"/>
    <w:rsid w:val="00664A02"/>
    <w:rsid w:val="00664A50"/>
    <w:rsid w:val="00664BA3"/>
    <w:rsid w:val="00664E33"/>
    <w:rsid w:val="00665C05"/>
    <w:rsid w:val="00666ACD"/>
    <w:rsid w:val="00667C2F"/>
    <w:rsid w:val="00670026"/>
    <w:rsid w:val="00670A04"/>
    <w:rsid w:val="00670DCA"/>
    <w:rsid w:val="00671E20"/>
    <w:rsid w:val="00672217"/>
    <w:rsid w:val="00672357"/>
    <w:rsid w:val="006723F1"/>
    <w:rsid w:val="00672C24"/>
    <w:rsid w:val="00672C5C"/>
    <w:rsid w:val="00672F66"/>
    <w:rsid w:val="0067430B"/>
    <w:rsid w:val="0067466D"/>
    <w:rsid w:val="006748D3"/>
    <w:rsid w:val="00674917"/>
    <w:rsid w:val="00674B97"/>
    <w:rsid w:val="00675324"/>
    <w:rsid w:val="00675FE6"/>
    <w:rsid w:val="0067689F"/>
    <w:rsid w:val="006768EE"/>
    <w:rsid w:val="00676CF8"/>
    <w:rsid w:val="006771DE"/>
    <w:rsid w:val="006777FA"/>
    <w:rsid w:val="00677946"/>
    <w:rsid w:val="00677BD6"/>
    <w:rsid w:val="00677C9E"/>
    <w:rsid w:val="00677F62"/>
    <w:rsid w:val="00680078"/>
    <w:rsid w:val="006801C5"/>
    <w:rsid w:val="00680649"/>
    <w:rsid w:val="0068087E"/>
    <w:rsid w:val="00681CE8"/>
    <w:rsid w:val="0068275A"/>
    <w:rsid w:val="00682E2A"/>
    <w:rsid w:val="0068317C"/>
    <w:rsid w:val="0068347C"/>
    <w:rsid w:val="006835C4"/>
    <w:rsid w:val="00683761"/>
    <w:rsid w:val="00683938"/>
    <w:rsid w:val="006847F3"/>
    <w:rsid w:val="00684BE8"/>
    <w:rsid w:val="00684C47"/>
    <w:rsid w:val="00685074"/>
    <w:rsid w:val="006850B2"/>
    <w:rsid w:val="0068583C"/>
    <w:rsid w:val="00685F29"/>
    <w:rsid w:val="00686666"/>
    <w:rsid w:val="00686865"/>
    <w:rsid w:val="006874E2"/>
    <w:rsid w:val="00687CA1"/>
    <w:rsid w:val="006901A6"/>
    <w:rsid w:val="00690A9F"/>
    <w:rsid w:val="00690D2D"/>
    <w:rsid w:val="00691265"/>
    <w:rsid w:val="00692A28"/>
    <w:rsid w:val="00692C08"/>
    <w:rsid w:val="00693012"/>
    <w:rsid w:val="00693181"/>
    <w:rsid w:val="0069413E"/>
    <w:rsid w:val="00694280"/>
    <w:rsid w:val="006950E0"/>
    <w:rsid w:val="0069523B"/>
    <w:rsid w:val="006952B2"/>
    <w:rsid w:val="00695B3B"/>
    <w:rsid w:val="0069687A"/>
    <w:rsid w:val="0069728D"/>
    <w:rsid w:val="0069732C"/>
    <w:rsid w:val="0069742D"/>
    <w:rsid w:val="0069760C"/>
    <w:rsid w:val="00697AD5"/>
    <w:rsid w:val="006A00C7"/>
    <w:rsid w:val="006A08E5"/>
    <w:rsid w:val="006A1020"/>
    <w:rsid w:val="006A185F"/>
    <w:rsid w:val="006A1A84"/>
    <w:rsid w:val="006A1D7D"/>
    <w:rsid w:val="006A1F49"/>
    <w:rsid w:val="006A2592"/>
    <w:rsid w:val="006A26B6"/>
    <w:rsid w:val="006A28C1"/>
    <w:rsid w:val="006A2E80"/>
    <w:rsid w:val="006A2EF5"/>
    <w:rsid w:val="006A31B1"/>
    <w:rsid w:val="006A3A2A"/>
    <w:rsid w:val="006A4600"/>
    <w:rsid w:val="006A5978"/>
    <w:rsid w:val="006A5C62"/>
    <w:rsid w:val="006A5DE5"/>
    <w:rsid w:val="006A6340"/>
    <w:rsid w:val="006A69EB"/>
    <w:rsid w:val="006B0179"/>
    <w:rsid w:val="006B0598"/>
    <w:rsid w:val="006B081A"/>
    <w:rsid w:val="006B0C5D"/>
    <w:rsid w:val="006B0E62"/>
    <w:rsid w:val="006B1567"/>
    <w:rsid w:val="006B1708"/>
    <w:rsid w:val="006B1EBE"/>
    <w:rsid w:val="006B2853"/>
    <w:rsid w:val="006B316C"/>
    <w:rsid w:val="006B395F"/>
    <w:rsid w:val="006B3F8A"/>
    <w:rsid w:val="006B4680"/>
    <w:rsid w:val="006B5317"/>
    <w:rsid w:val="006B5421"/>
    <w:rsid w:val="006B5F83"/>
    <w:rsid w:val="006B6252"/>
    <w:rsid w:val="006B63F9"/>
    <w:rsid w:val="006B6492"/>
    <w:rsid w:val="006B6787"/>
    <w:rsid w:val="006B782C"/>
    <w:rsid w:val="006B7A07"/>
    <w:rsid w:val="006B7A6A"/>
    <w:rsid w:val="006C0833"/>
    <w:rsid w:val="006C0B18"/>
    <w:rsid w:val="006C13C3"/>
    <w:rsid w:val="006C177A"/>
    <w:rsid w:val="006C1843"/>
    <w:rsid w:val="006C214A"/>
    <w:rsid w:val="006C233F"/>
    <w:rsid w:val="006C348C"/>
    <w:rsid w:val="006C3CD0"/>
    <w:rsid w:val="006C3EFA"/>
    <w:rsid w:val="006C3FC7"/>
    <w:rsid w:val="006C4B17"/>
    <w:rsid w:val="006C501B"/>
    <w:rsid w:val="006C513C"/>
    <w:rsid w:val="006C557B"/>
    <w:rsid w:val="006C5EDA"/>
    <w:rsid w:val="006C6705"/>
    <w:rsid w:val="006C691C"/>
    <w:rsid w:val="006C6F79"/>
    <w:rsid w:val="006C6FCC"/>
    <w:rsid w:val="006D03BA"/>
    <w:rsid w:val="006D0581"/>
    <w:rsid w:val="006D0668"/>
    <w:rsid w:val="006D06E3"/>
    <w:rsid w:val="006D0B24"/>
    <w:rsid w:val="006D11C7"/>
    <w:rsid w:val="006D134C"/>
    <w:rsid w:val="006D2A10"/>
    <w:rsid w:val="006D2A57"/>
    <w:rsid w:val="006D32E6"/>
    <w:rsid w:val="006D333C"/>
    <w:rsid w:val="006D3945"/>
    <w:rsid w:val="006D39F8"/>
    <w:rsid w:val="006D3A44"/>
    <w:rsid w:val="006D3F29"/>
    <w:rsid w:val="006D4C56"/>
    <w:rsid w:val="006D4F64"/>
    <w:rsid w:val="006D4FFD"/>
    <w:rsid w:val="006D535A"/>
    <w:rsid w:val="006D549D"/>
    <w:rsid w:val="006D54C4"/>
    <w:rsid w:val="006D5573"/>
    <w:rsid w:val="006D594F"/>
    <w:rsid w:val="006D5D72"/>
    <w:rsid w:val="006D61AD"/>
    <w:rsid w:val="006D62AC"/>
    <w:rsid w:val="006D641E"/>
    <w:rsid w:val="006D7BD2"/>
    <w:rsid w:val="006E024C"/>
    <w:rsid w:val="006E04C1"/>
    <w:rsid w:val="006E05E6"/>
    <w:rsid w:val="006E0BDC"/>
    <w:rsid w:val="006E1479"/>
    <w:rsid w:val="006E1605"/>
    <w:rsid w:val="006E19AE"/>
    <w:rsid w:val="006E1B23"/>
    <w:rsid w:val="006E31C2"/>
    <w:rsid w:val="006E373F"/>
    <w:rsid w:val="006E3FAC"/>
    <w:rsid w:val="006E52FE"/>
    <w:rsid w:val="006E5CA3"/>
    <w:rsid w:val="006E5EE6"/>
    <w:rsid w:val="006E5F62"/>
    <w:rsid w:val="006E6229"/>
    <w:rsid w:val="006E6FF0"/>
    <w:rsid w:val="006E79A0"/>
    <w:rsid w:val="006E7D09"/>
    <w:rsid w:val="006F02F8"/>
    <w:rsid w:val="006F07B5"/>
    <w:rsid w:val="006F1B31"/>
    <w:rsid w:val="006F28B9"/>
    <w:rsid w:val="006F3F3B"/>
    <w:rsid w:val="006F4740"/>
    <w:rsid w:val="006F5881"/>
    <w:rsid w:val="006F5CE1"/>
    <w:rsid w:val="006F6FA0"/>
    <w:rsid w:val="006F6FDE"/>
    <w:rsid w:val="006F74D9"/>
    <w:rsid w:val="006F7728"/>
    <w:rsid w:val="007007C2"/>
    <w:rsid w:val="0070141E"/>
    <w:rsid w:val="007014C8"/>
    <w:rsid w:val="00701722"/>
    <w:rsid w:val="007023B2"/>
    <w:rsid w:val="0070264D"/>
    <w:rsid w:val="00702A56"/>
    <w:rsid w:val="00703F06"/>
    <w:rsid w:val="00704388"/>
    <w:rsid w:val="00704465"/>
    <w:rsid w:val="00704C33"/>
    <w:rsid w:val="00705AF8"/>
    <w:rsid w:val="00706472"/>
    <w:rsid w:val="00706536"/>
    <w:rsid w:val="00706952"/>
    <w:rsid w:val="00706BB4"/>
    <w:rsid w:val="00706DBF"/>
    <w:rsid w:val="00707233"/>
    <w:rsid w:val="00707988"/>
    <w:rsid w:val="00707EDB"/>
    <w:rsid w:val="00710012"/>
    <w:rsid w:val="00710955"/>
    <w:rsid w:val="0071095F"/>
    <w:rsid w:val="00711021"/>
    <w:rsid w:val="00711A62"/>
    <w:rsid w:val="007124CB"/>
    <w:rsid w:val="007126A4"/>
    <w:rsid w:val="00712B97"/>
    <w:rsid w:val="00714CCC"/>
    <w:rsid w:val="0071529A"/>
    <w:rsid w:val="00715789"/>
    <w:rsid w:val="00715C70"/>
    <w:rsid w:val="00716E10"/>
    <w:rsid w:val="00716EC4"/>
    <w:rsid w:val="007170AC"/>
    <w:rsid w:val="0071738D"/>
    <w:rsid w:val="007173CD"/>
    <w:rsid w:val="0071748B"/>
    <w:rsid w:val="007176ED"/>
    <w:rsid w:val="00717915"/>
    <w:rsid w:val="00717CB8"/>
    <w:rsid w:val="00717D38"/>
    <w:rsid w:val="0072025C"/>
    <w:rsid w:val="0072034B"/>
    <w:rsid w:val="00721283"/>
    <w:rsid w:val="007214E8"/>
    <w:rsid w:val="007215B6"/>
    <w:rsid w:val="00721725"/>
    <w:rsid w:val="00722192"/>
    <w:rsid w:val="00722517"/>
    <w:rsid w:val="00722DE1"/>
    <w:rsid w:val="00723BE7"/>
    <w:rsid w:val="00723CA1"/>
    <w:rsid w:val="00724403"/>
    <w:rsid w:val="0072444E"/>
    <w:rsid w:val="00724BC5"/>
    <w:rsid w:val="00724FE9"/>
    <w:rsid w:val="007252BD"/>
    <w:rsid w:val="007252BF"/>
    <w:rsid w:val="0072560C"/>
    <w:rsid w:val="007258E0"/>
    <w:rsid w:val="00725917"/>
    <w:rsid w:val="0072631E"/>
    <w:rsid w:val="00726BEF"/>
    <w:rsid w:val="00727BC4"/>
    <w:rsid w:val="00727EC3"/>
    <w:rsid w:val="00730737"/>
    <w:rsid w:val="007308DA"/>
    <w:rsid w:val="00730E67"/>
    <w:rsid w:val="00730ECA"/>
    <w:rsid w:val="00731411"/>
    <w:rsid w:val="007315CB"/>
    <w:rsid w:val="007316F6"/>
    <w:rsid w:val="00731803"/>
    <w:rsid w:val="00732413"/>
    <w:rsid w:val="00732A64"/>
    <w:rsid w:val="00732D90"/>
    <w:rsid w:val="00732F76"/>
    <w:rsid w:val="00733088"/>
    <w:rsid w:val="007335D7"/>
    <w:rsid w:val="007336A9"/>
    <w:rsid w:val="007339BD"/>
    <w:rsid w:val="007346AF"/>
    <w:rsid w:val="00734C2A"/>
    <w:rsid w:val="00734E52"/>
    <w:rsid w:val="007355E9"/>
    <w:rsid w:val="0073591F"/>
    <w:rsid w:val="00735B61"/>
    <w:rsid w:val="00736EAB"/>
    <w:rsid w:val="007373D9"/>
    <w:rsid w:val="0073770B"/>
    <w:rsid w:val="0073798D"/>
    <w:rsid w:val="00737BDB"/>
    <w:rsid w:val="00740A7A"/>
    <w:rsid w:val="00740EA0"/>
    <w:rsid w:val="00740EE2"/>
    <w:rsid w:val="007416D7"/>
    <w:rsid w:val="007420D2"/>
    <w:rsid w:val="007422FA"/>
    <w:rsid w:val="00742E59"/>
    <w:rsid w:val="0074348A"/>
    <w:rsid w:val="00743B9B"/>
    <w:rsid w:val="00743DAB"/>
    <w:rsid w:val="00744107"/>
    <w:rsid w:val="00744528"/>
    <w:rsid w:val="00744579"/>
    <w:rsid w:val="00744600"/>
    <w:rsid w:val="007446BE"/>
    <w:rsid w:val="007455BE"/>
    <w:rsid w:val="00745EB1"/>
    <w:rsid w:val="0074608F"/>
    <w:rsid w:val="007462BF"/>
    <w:rsid w:val="00746BCC"/>
    <w:rsid w:val="007471BA"/>
    <w:rsid w:val="00747980"/>
    <w:rsid w:val="00747CD6"/>
    <w:rsid w:val="007505CF"/>
    <w:rsid w:val="007509F8"/>
    <w:rsid w:val="00750BBB"/>
    <w:rsid w:val="00751161"/>
    <w:rsid w:val="0075155C"/>
    <w:rsid w:val="00752017"/>
    <w:rsid w:val="00752817"/>
    <w:rsid w:val="0075289C"/>
    <w:rsid w:val="007529E5"/>
    <w:rsid w:val="00752BA4"/>
    <w:rsid w:val="00752D7B"/>
    <w:rsid w:val="00753000"/>
    <w:rsid w:val="00753203"/>
    <w:rsid w:val="00753519"/>
    <w:rsid w:val="00753A8B"/>
    <w:rsid w:val="00754670"/>
    <w:rsid w:val="007546C7"/>
    <w:rsid w:val="0075499C"/>
    <w:rsid w:val="00756257"/>
    <w:rsid w:val="00756EC6"/>
    <w:rsid w:val="007576C0"/>
    <w:rsid w:val="00757CDB"/>
    <w:rsid w:val="0076021D"/>
    <w:rsid w:val="007606B9"/>
    <w:rsid w:val="007609EC"/>
    <w:rsid w:val="0076134B"/>
    <w:rsid w:val="00761EAA"/>
    <w:rsid w:val="00761EEF"/>
    <w:rsid w:val="007629C1"/>
    <w:rsid w:val="00762D6A"/>
    <w:rsid w:val="00763492"/>
    <w:rsid w:val="00763628"/>
    <w:rsid w:val="0076382F"/>
    <w:rsid w:val="007642C5"/>
    <w:rsid w:val="00764DDC"/>
    <w:rsid w:val="00765812"/>
    <w:rsid w:val="00767BF8"/>
    <w:rsid w:val="00767ED8"/>
    <w:rsid w:val="00767F3F"/>
    <w:rsid w:val="00770025"/>
    <w:rsid w:val="00771EAE"/>
    <w:rsid w:val="0077355A"/>
    <w:rsid w:val="007741BC"/>
    <w:rsid w:val="007744DB"/>
    <w:rsid w:val="00774C13"/>
    <w:rsid w:val="00774C32"/>
    <w:rsid w:val="00774D36"/>
    <w:rsid w:val="0077521F"/>
    <w:rsid w:val="0077544E"/>
    <w:rsid w:val="00775BCB"/>
    <w:rsid w:val="0077617D"/>
    <w:rsid w:val="007762C7"/>
    <w:rsid w:val="007766C0"/>
    <w:rsid w:val="0077745F"/>
    <w:rsid w:val="007776A5"/>
    <w:rsid w:val="00777A45"/>
    <w:rsid w:val="00777BB3"/>
    <w:rsid w:val="00777C69"/>
    <w:rsid w:val="007800D1"/>
    <w:rsid w:val="0078094E"/>
    <w:rsid w:val="00781108"/>
    <w:rsid w:val="00781CAE"/>
    <w:rsid w:val="007825AF"/>
    <w:rsid w:val="00782950"/>
    <w:rsid w:val="0078337B"/>
    <w:rsid w:val="007837B5"/>
    <w:rsid w:val="00783A58"/>
    <w:rsid w:val="00783B8E"/>
    <w:rsid w:val="00783CB9"/>
    <w:rsid w:val="00784B5F"/>
    <w:rsid w:val="00785113"/>
    <w:rsid w:val="007851F7"/>
    <w:rsid w:val="00785E32"/>
    <w:rsid w:val="00785E83"/>
    <w:rsid w:val="007861DF"/>
    <w:rsid w:val="007863E7"/>
    <w:rsid w:val="00786703"/>
    <w:rsid w:val="00786805"/>
    <w:rsid w:val="00786D48"/>
    <w:rsid w:val="007871B9"/>
    <w:rsid w:val="00790C2A"/>
    <w:rsid w:val="00791473"/>
    <w:rsid w:val="00791709"/>
    <w:rsid w:val="0079207A"/>
    <w:rsid w:val="0079260A"/>
    <w:rsid w:val="00792979"/>
    <w:rsid w:val="0079321C"/>
    <w:rsid w:val="007933B1"/>
    <w:rsid w:val="00794B98"/>
    <w:rsid w:val="00794BC2"/>
    <w:rsid w:val="00794F03"/>
    <w:rsid w:val="0079615B"/>
    <w:rsid w:val="00796F4A"/>
    <w:rsid w:val="00797653"/>
    <w:rsid w:val="00797A8C"/>
    <w:rsid w:val="007A047F"/>
    <w:rsid w:val="007A0B1A"/>
    <w:rsid w:val="007A0C2D"/>
    <w:rsid w:val="007A1AA8"/>
    <w:rsid w:val="007A294A"/>
    <w:rsid w:val="007A29A1"/>
    <w:rsid w:val="007A2AC9"/>
    <w:rsid w:val="007A3E32"/>
    <w:rsid w:val="007A3FB3"/>
    <w:rsid w:val="007A4075"/>
    <w:rsid w:val="007A4579"/>
    <w:rsid w:val="007A480B"/>
    <w:rsid w:val="007A4859"/>
    <w:rsid w:val="007A4DE0"/>
    <w:rsid w:val="007A5302"/>
    <w:rsid w:val="007A5838"/>
    <w:rsid w:val="007A6979"/>
    <w:rsid w:val="007A6BB0"/>
    <w:rsid w:val="007A7230"/>
    <w:rsid w:val="007B0187"/>
    <w:rsid w:val="007B02FF"/>
    <w:rsid w:val="007B044B"/>
    <w:rsid w:val="007B16FC"/>
    <w:rsid w:val="007B1DD9"/>
    <w:rsid w:val="007B1E34"/>
    <w:rsid w:val="007B2E85"/>
    <w:rsid w:val="007B2F16"/>
    <w:rsid w:val="007B3896"/>
    <w:rsid w:val="007B38C5"/>
    <w:rsid w:val="007B3ACC"/>
    <w:rsid w:val="007B3F19"/>
    <w:rsid w:val="007B3FA1"/>
    <w:rsid w:val="007B443B"/>
    <w:rsid w:val="007B5680"/>
    <w:rsid w:val="007B5E68"/>
    <w:rsid w:val="007B6099"/>
    <w:rsid w:val="007B6266"/>
    <w:rsid w:val="007B6675"/>
    <w:rsid w:val="007B6826"/>
    <w:rsid w:val="007B6D8B"/>
    <w:rsid w:val="007B6FFF"/>
    <w:rsid w:val="007B7230"/>
    <w:rsid w:val="007B771C"/>
    <w:rsid w:val="007C034F"/>
    <w:rsid w:val="007C06AB"/>
    <w:rsid w:val="007C0B8B"/>
    <w:rsid w:val="007C0BB1"/>
    <w:rsid w:val="007C0EA7"/>
    <w:rsid w:val="007C10E0"/>
    <w:rsid w:val="007C10F3"/>
    <w:rsid w:val="007C1A08"/>
    <w:rsid w:val="007C1F63"/>
    <w:rsid w:val="007C228E"/>
    <w:rsid w:val="007C23CF"/>
    <w:rsid w:val="007C246B"/>
    <w:rsid w:val="007C2541"/>
    <w:rsid w:val="007C259C"/>
    <w:rsid w:val="007C291A"/>
    <w:rsid w:val="007C2D33"/>
    <w:rsid w:val="007C302F"/>
    <w:rsid w:val="007C3153"/>
    <w:rsid w:val="007C342D"/>
    <w:rsid w:val="007C34B4"/>
    <w:rsid w:val="007C3C38"/>
    <w:rsid w:val="007C403E"/>
    <w:rsid w:val="007C46F7"/>
    <w:rsid w:val="007C4DC5"/>
    <w:rsid w:val="007C4DEB"/>
    <w:rsid w:val="007C4E8E"/>
    <w:rsid w:val="007C51A5"/>
    <w:rsid w:val="007C60C8"/>
    <w:rsid w:val="007C651C"/>
    <w:rsid w:val="007C6672"/>
    <w:rsid w:val="007C70C7"/>
    <w:rsid w:val="007C715E"/>
    <w:rsid w:val="007C7DCB"/>
    <w:rsid w:val="007D0471"/>
    <w:rsid w:val="007D0595"/>
    <w:rsid w:val="007D05AE"/>
    <w:rsid w:val="007D103F"/>
    <w:rsid w:val="007D143E"/>
    <w:rsid w:val="007D15EE"/>
    <w:rsid w:val="007D172C"/>
    <w:rsid w:val="007D1DD1"/>
    <w:rsid w:val="007D26A3"/>
    <w:rsid w:val="007D26FE"/>
    <w:rsid w:val="007D2B1F"/>
    <w:rsid w:val="007D3218"/>
    <w:rsid w:val="007D34DE"/>
    <w:rsid w:val="007D351A"/>
    <w:rsid w:val="007D3545"/>
    <w:rsid w:val="007D3AC8"/>
    <w:rsid w:val="007D4292"/>
    <w:rsid w:val="007D4BA5"/>
    <w:rsid w:val="007D5258"/>
    <w:rsid w:val="007D53B2"/>
    <w:rsid w:val="007D566E"/>
    <w:rsid w:val="007D5C86"/>
    <w:rsid w:val="007D5CDA"/>
    <w:rsid w:val="007D60BF"/>
    <w:rsid w:val="007D66F2"/>
    <w:rsid w:val="007D67C9"/>
    <w:rsid w:val="007D682D"/>
    <w:rsid w:val="007D75FC"/>
    <w:rsid w:val="007D7C25"/>
    <w:rsid w:val="007D7C4C"/>
    <w:rsid w:val="007D7E09"/>
    <w:rsid w:val="007E053E"/>
    <w:rsid w:val="007E13A7"/>
    <w:rsid w:val="007E1971"/>
    <w:rsid w:val="007E1B62"/>
    <w:rsid w:val="007E1E31"/>
    <w:rsid w:val="007E1F7F"/>
    <w:rsid w:val="007E2E42"/>
    <w:rsid w:val="007E2EAF"/>
    <w:rsid w:val="007E3753"/>
    <w:rsid w:val="007E38C5"/>
    <w:rsid w:val="007E3900"/>
    <w:rsid w:val="007E46B1"/>
    <w:rsid w:val="007E46BE"/>
    <w:rsid w:val="007E4BCA"/>
    <w:rsid w:val="007E5AE9"/>
    <w:rsid w:val="007E698D"/>
    <w:rsid w:val="007E6EA9"/>
    <w:rsid w:val="007E7607"/>
    <w:rsid w:val="007F058C"/>
    <w:rsid w:val="007F06D6"/>
    <w:rsid w:val="007F093B"/>
    <w:rsid w:val="007F0E78"/>
    <w:rsid w:val="007F12EF"/>
    <w:rsid w:val="007F1A1D"/>
    <w:rsid w:val="007F1E26"/>
    <w:rsid w:val="007F2494"/>
    <w:rsid w:val="007F2B4C"/>
    <w:rsid w:val="007F2BC6"/>
    <w:rsid w:val="007F3041"/>
    <w:rsid w:val="007F3BE4"/>
    <w:rsid w:val="007F3C73"/>
    <w:rsid w:val="007F3F0A"/>
    <w:rsid w:val="007F3FF1"/>
    <w:rsid w:val="007F4055"/>
    <w:rsid w:val="007F40B5"/>
    <w:rsid w:val="007F443B"/>
    <w:rsid w:val="007F4582"/>
    <w:rsid w:val="007F4993"/>
    <w:rsid w:val="007F54B0"/>
    <w:rsid w:val="007F7F9A"/>
    <w:rsid w:val="008001D2"/>
    <w:rsid w:val="0080043A"/>
    <w:rsid w:val="0080081E"/>
    <w:rsid w:val="00800BCB"/>
    <w:rsid w:val="0080104F"/>
    <w:rsid w:val="00801511"/>
    <w:rsid w:val="00801AAE"/>
    <w:rsid w:val="00801FB4"/>
    <w:rsid w:val="008020B9"/>
    <w:rsid w:val="00802568"/>
    <w:rsid w:val="00802A72"/>
    <w:rsid w:val="00802D39"/>
    <w:rsid w:val="00802DBE"/>
    <w:rsid w:val="00802ED1"/>
    <w:rsid w:val="00803985"/>
    <w:rsid w:val="008048C4"/>
    <w:rsid w:val="00804BC6"/>
    <w:rsid w:val="00804D59"/>
    <w:rsid w:val="0080509E"/>
    <w:rsid w:val="008050B3"/>
    <w:rsid w:val="00805BB3"/>
    <w:rsid w:val="008060C7"/>
    <w:rsid w:val="00806492"/>
    <w:rsid w:val="00806C2B"/>
    <w:rsid w:val="00806C75"/>
    <w:rsid w:val="00806FA6"/>
    <w:rsid w:val="00807036"/>
    <w:rsid w:val="008075A7"/>
    <w:rsid w:val="00807BDA"/>
    <w:rsid w:val="008101C7"/>
    <w:rsid w:val="00811C01"/>
    <w:rsid w:val="00811FF4"/>
    <w:rsid w:val="00812005"/>
    <w:rsid w:val="00812754"/>
    <w:rsid w:val="0081298A"/>
    <w:rsid w:val="00812A32"/>
    <w:rsid w:val="00812E67"/>
    <w:rsid w:val="0081344E"/>
    <w:rsid w:val="008137DC"/>
    <w:rsid w:val="00814015"/>
    <w:rsid w:val="008141CB"/>
    <w:rsid w:val="008148E9"/>
    <w:rsid w:val="00815005"/>
    <w:rsid w:val="00816723"/>
    <w:rsid w:val="00816F91"/>
    <w:rsid w:val="0081706F"/>
    <w:rsid w:val="008206F4"/>
    <w:rsid w:val="00820BAD"/>
    <w:rsid w:val="00820BE3"/>
    <w:rsid w:val="00821C15"/>
    <w:rsid w:val="00821D5F"/>
    <w:rsid w:val="0082276B"/>
    <w:rsid w:val="0082276E"/>
    <w:rsid w:val="0082296C"/>
    <w:rsid w:val="008230F0"/>
    <w:rsid w:val="00823AA8"/>
    <w:rsid w:val="00824B5B"/>
    <w:rsid w:val="0082503F"/>
    <w:rsid w:val="008250D5"/>
    <w:rsid w:val="008252CD"/>
    <w:rsid w:val="00825565"/>
    <w:rsid w:val="0082609A"/>
    <w:rsid w:val="008267C8"/>
    <w:rsid w:val="008268FE"/>
    <w:rsid w:val="00826AF6"/>
    <w:rsid w:val="008271CB"/>
    <w:rsid w:val="00827F7F"/>
    <w:rsid w:val="008305E4"/>
    <w:rsid w:val="00830749"/>
    <w:rsid w:val="00830C69"/>
    <w:rsid w:val="00830F93"/>
    <w:rsid w:val="008311A3"/>
    <w:rsid w:val="00831266"/>
    <w:rsid w:val="00831769"/>
    <w:rsid w:val="008318F7"/>
    <w:rsid w:val="008319D8"/>
    <w:rsid w:val="00831C84"/>
    <w:rsid w:val="00831F89"/>
    <w:rsid w:val="00832354"/>
    <w:rsid w:val="00832378"/>
    <w:rsid w:val="008325CE"/>
    <w:rsid w:val="00832C37"/>
    <w:rsid w:val="00832E24"/>
    <w:rsid w:val="00833E15"/>
    <w:rsid w:val="00833F1D"/>
    <w:rsid w:val="008344EF"/>
    <w:rsid w:val="00834C37"/>
    <w:rsid w:val="00835097"/>
    <w:rsid w:val="00835196"/>
    <w:rsid w:val="0083523E"/>
    <w:rsid w:val="00835405"/>
    <w:rsid w:val="00835868"/>
    <w:rsid w:val="00835A15"/>
    <w:rsid w:val="00835BD8"/>
    <w:rsid w:val="00835C2C"/>
    <w:rsid w:val="00835C40"/>
    <w:rsid w:val="00836461"/>
    <w:rsid w:val="00836794"/>
    <w:rsid w:val="008369A7"/>
    <w:rsid w:val="00836A46"/>
    <w:rsid w:val="00836B2E"/>
    <w:rsid w:val="008373CD"/>
    <w:rsid w:val="00837EA8"/>
    <w:rsid w:val="00837EC3"/>
    <w:rsid w:val="0084007F"/>
    <w:rsid w:val="00840C1B"/>
    <w:rsid w:val="0084102C"/>
    <w:rsid w:val="008415D9"/>
    <w:rsid w:val="00841721"/>
    <w:rsid w:val="0084195F"/>
    <w:rsid w:val="008419A2"/>
    <w:rsid w:val="00841E18"/>
    <w:rsid w:val="0084249C"/>
    <w:rsid w:val="00843BA7"/>
    <w:rsid w:val="0084424F"/>
    <w:rsid w:val="00844623"/>
    <w:rsid w:val="00844B77"/>
    <w:rsid w:val="00844C8E"/>
    <w:rsid w:val="00844CEE"/>
    <w:rsid w:val="00844EAD"/>
    <w:rsid w:val="00845A04"/>
    <w:rsid w:val="0084609F"/>
    <w:rsid w:val="00846839"/>
    <w:rsid w:val="00846AF2"/>
    <w:rsid w:val="00846E98"/>
    <w:rsid w:val="008475D3"/>
    <w:rsid w:val="00847B6F"/>
    <w:rsid w:val="008504DA"/>
    <w:rsid w:val="00850CFE"/>
    <w:rsid w:val="00851A74"/>
    <w:rsid w:val="00851F03"/>
    <w:rsid w:val="0085204D"/>
    <w:rsid w:val="00852BA5"/>
    <w:rsid w:val="008547B5"/>
    <w:rsid w:val="008556D7"/>
    <w:rsid w:val="00855ED8"/>
    <w:rsid w:val="008563DC"/>
    <w:rsid w:val="00856944"/>
    <w:rsid w:val="0085775F"/>
    <w:rsid w:val="008577E3"/>
    <w:rsid w:val="00857BED"/>
    <w:rsid w:val="00857C0E"/>
    <w:rsid w:val="008600C4"/>
    <w:rsid w:val="00860152"/>
    <w:rsid w:val="00861F1A"/>
    <w:rsid w:val="008620EC"/>
    <w:rsid w:val="0086214A"/>
    <w:rsid w:val="008624D8"/>
    <w:rsid w:val="00862824"/>
    <w:rsid w:val="008629F8"/>
    <w:rsid w:val="00862B01"/>
    <w:rsid w:val="00862CC3"/>
    <w:rsid w:val="008635FA"/>
    <w:rsid w:val="00864189"/>
    <w:rsid w:val="0086464C"/>
    <w:rsid w:val="00864CF1"/>
    <w:rsid w:val="00864E63"/>
    <w:rsid w:val="00865031"/>
    <w:rsid w:val="0086574E"/>
    <w:rsid w:val="0086646B"/>
    <w:rsid w:val="008667DF"/>
    <w:rsid w:val="00866801"/>
    <w:rsid w:val="00866A69"/>
    <w:rsid w:val="008675C5"/>
    <w:rsid w:val="00867E09"/>
    <w:rsid w:val="00870078"/>
    <w:rsid w:val="00871104"/>
    <w:rsid w:val="008712FF"/>
    <w:rsid w:val="0087157F"/>
    <w:rsid w:val="00871FB3"/>
    <w:rsid w:val="0087212E"/>
    <w:rsid w:val="00872495"/>
    <w:rsid w:val="00872945"/>
    <w:rsid w:val="008729DD"/>
    <w:rsid w:val="00872B09"/>
    <w:rsid w:val="00873153"/>
    <w:rsid w:val="00873A82"/>
    <w:rsid w:val="00873C0A"/>
    <w:rsid w:val="00873CCE"/>
    <w:rsid w:val="00873E2E"/>
    <w:rsid w:val="00874C60"/>
    <w:rsid w:val="00874FB4"/>
    <w:rsid w:val="0087550C"/>
    <w:rsid w:val="008759C4"/>
    <w:rsid w:val="008763A2"/>
    <w:rsid w:val="00877804"/>
    <w:rsid w:val="008779C4"/>
    <w:rsid w:val="00877AF9"/>
    <w:rsid w:val="00880FCD"/>
    <w:rsid w:val="008818C9"/>
    <w:rsid w:val="00881D5F"/>
    <w:rsid w:val="0088204E"/>
    <w:rsid w:val="00882090"/>
    <w:rsid w:val="0088279C"/>
    <w:rsid w:val="00882D1E"/>
    <w:rsid w:val="00882DF3"/>
    <w:rsid w:val="00882E36"/>
    <w:rsid w:val="008830FA"/>
    <w:rsid w:val="0088459F"/>
    <w:rsid w:val="00884B68"/>
    <w:rsid w:val="0088542E"/>
    <w:rsid w:val="00885611"/>
    <w:rsid w:val="00885934"/>
    <w:rsid w:val="008879C5"/>
    <w:rsid w:val="00887D00"/>
    <w:rsid w:val="00890431"/>
    <w:rsid w:val="00890A60"/>
    <w:rsid w:val="00890E8F"/>
    <w:rsid w:val="008912C4"/>
    <w:rsid w:val="00891604"/>
    <w:rsid w:val="00891A8D"/>
    <w:rsid w:val="00892340"/>
    <w:rsid w:val="008923E8"/>
    <w:rsid w:val="008923EE"/>
    <w:rsid w:val="008924E6"/>
    <w:rsid w:val="008927A4"/>
    <w:rsid w:val="008928D0"/>
    <w:rsid w:val="008929FA"/>
    <w:rsid w:val="00892D89"/>
    <w:rsid w:val="00893278"/>
    <w:rsid w:val="008935CC"/>
    <w:rsid w:val="00893BFD"/>
    <w:rsid w:val="00893C10"/>
    <w:rsid w:val="00893C4F"/>
    <w:rsid w:val="00894360"/>
    <w:rsid w:val="00894509"/>
    <w:rsid w:val="008947F9"/>
    <w:rsid w:val="00894C2D"/>
    <w:rsid w:val="00894CC7"/>
    <w:rsid w:val="00894F28"/>
    <w:rsid w:val="008952CD"/>
    <w:rsid w:val="008955BB"/>
    <w:rsid w:val="00895B4B"/>
    <w:rsid w:val="00895B4D"/>
    <w:rsid w:val="00895C63"/>
    <w:rsid w:val="008964B6"/>
    <w:rsid w:val="008964D6"/>
    <w:rsid w:val="00896888"/>
    <w:rsid w:val="00896D19"/>
    <w:rsid w:val="008975C7"/>
    <w:rsid w:val="00897B3B"/>
    <w:rsid w:val="00897C8D"/>
    <w:rsid w:val="008A0248"/>
    <w:rsid w:val="008A0301"/>
    <w:rsid w:val="008A0409"/>
    <w:rsid w:val="008A1185"/>
    <w:rsid w:val="008A2170"/>
    <w:rsid w:val="008A304A"/>
    <w:rsid w:val="008A36ED"/>
    <w:rsid w:val="008A3BCD"/>
    <w:rsid w:val="008A4426"/>
    <w:rsid w:val="008A4645"/>
    <w:rsid w:val="008A46F0"/>
    <w:rsid w:val="008A4713"/>
    <w:rsid w:val="008A4867"/>
    <w:rsid w:val="008A495C"/>
    <w:rsid w:val="008A4B53"/>
    <w:rsid w:val="008A4B98"/>
    <w:rsid w:val="008A4CA2"/>
    <w:rsid w:val="008A4E94"/>
    <w:rsid w:val="008A58CB"/>
    <w:rsid w:val="008A60EC"/>
    <w:rsid w:val="008A6BE4"/>
    <w:rsid w:val="008A6D5D"/>
    <w:rsid w:val="008A7086"/>
    <w:rsid w:val="008A78D2"/>
    <w:rsid w:val="008A7AB3"/>
    <w:rsid w:val="008B0025"/>
    <w:rsid w:val="008B02E2"/>
    <w:rsid w:val="008B1BA0"/>
    <w:rsid w:val="008B2D47"/>
    <w:rsid w:val="008B33C5"/>
    <w:rsid w:val="008B34B8"/>
    <w:rsid w:val="008B3EE8"/>
    <w:rsid w:val="008B40FA"/>
    <w:rsid w:val="008B414C"/>
    <w:rsid w:val="008B46E2"/>
    <w:rsid w:val="008B47F6"/>
    <w:rsid w:val="008B48B6"/>
    <w:rsid w:val="008B568A"/>
    <w:rsid w:val="008B5C50"/>
    <w:rsid w:val="008B611F"/>
    <w:rsid w:val="008B67DD"/>
    <w:rsid w:val="008B6A1C"/>
    <w:rsid w:val="008B6A1E"/>
    <w:rsid w:val="008B6EB9"/>
    <w:rsid w:val="008B75C8"/>
    <w:rsid w:val="008C007B"/>
    <w:rsid w:val="008C0635"/>
    <w:rsid w:val="008C07E2"/>
    <w:rsid w:val="008C0DE2"/>
    <w:rsid w:val="008C12FC"/>
    <w:rsid w:val="008C150B"/>
    <w:rsid w:val="008C1AEA"/>
    <w:rsid w:val="008C204C"/>
    <w:rsid w:val="008C22C9"/>
    <w:rsid w:val="008C29BE"/>
    <w:rsid w:val="008C3356"/>
    <w:rsid w:val="008C358A"/>
    <w:rsid w:val="008C3B95"/>
    <w:rsid w:val="008C4262"/>
    <w:rsid w:val="008C4370"/>
    <w:rsid w:val="008C47A6"/>
    <w:rsid w:val="008C4DE5"/>
    <w:rsid w:val="008C4EEC"/>
    <w:rsid w:val="008C5086"/>
    <w:rsid w:val="008C5B0A"/>
    <w:rsid w:val="008C5BEE"/>
    <w:rsid w:val="008C5F4D"/>
    <w:rsid w:val="008C65F3"/>
    <w:rsid w:val="008C7367"/>
    <w:rsid w:val="008C74B0"/>
    <w:rsid w:val="008C782B"/>
    <w:rsid w:val="008C79D4"/>
    <w:rsid w:val="008C7F71"/>
    <w:rsid w:val="008D07CA"/>
    <w:rsid w:val="008D080D"/>
    <w:rsid w:val="008D0F9C"/>
    <w:rsid w:val="008D16AB"/>
    <w:rsid w:val="008D1719"/>
    <w:rsid w:val="008D19D0"/>
    <w:rsid w:val="008D2A29"/>
    <w:rsid w:val="008D2CD6"/>
    <w:rsid w:val="008D2DFB"/>
    <w:rsid w:val="008D35F1"/>
    <w:rsid w:val="008D3665"/>
    <w:rsid w:val="008D378F"/>
    <w:rsid w:val="008D3E9E"/>
    <w:rsid w:val="008D54BC"/>
    <w:rsid w:val="008D6CB5"/>
    <w:rsid w:val="008D6E66"/>
    <w:rsid w:val="008D706A"/>
    <w:rsid w:val="008D73D3"/>
    <w:rsid w:val="008D747B"/>
    <w:rsid w:val="008D7560"/>
    <w:rsid w:val="008E04E0"/>
    <w:rsid w:val="008E07C1"/>
    <w:rsid w:val="008E0CDD"/>
    <w:rsid w:val="008E0D9D"/>
    <w:rsid w:val="008E1265"/>
    <w:rsid w:val="008E1C93"/>
    <w:rsid w:val="008E1D93"/>
    <w:rsid w:val="008E1FE2"/>
    <w:rsid w:val="008E2191"/>
    <w:rsid w:val="008E2B8A"/>
    <w:rsid w:val="008E2BE3"/>
    <w:rsid w:val="008E2D3C"/>
    <w:rsid w:val="008E33C1"/>
    <w:rsid w:val="008E35D5"/>
    <w:rsid w:val="008E3B56"/>
    <w:rsid w:val="008E4722"/>
    <w:rsid w:val="008E4A26"/>
    <w:rsid w:val="008E4A9C"/>
    <w:rsid w:val="008E4FCC"/>
    <w:rsid w:val="008E50D6"/>
    <w:rsid w:val="008E5587"/>
    <w:rsid w:val="008E559F"/>
    <w:rsid w:val="008E5EA0"/>
    <w:rsid w:val="008E5FD4"/>
    <w:rsid w:val="008E609B"/>
    <w:rsid w:val="008E6436"/>
    <w:rsid w:val="008E6777"/>
    <w:rsid w:val="008E6B9F"/>
    <w:rsid w:val="008E6BEC"/>
    <w:rsid w:val="008E6C53"/>
    <w:rsid w:val="008E7024"/>
    <w:rsid w:val="008E715D"/>
    <w:rsid w:val="008E72F3"/>
    <w:rsid w:val="008E7577"/>
    <w:rsid w:val="008E77F4"/>
    <w:rsid w:val="008E7C46"/>
    <w:rsid w:val="008F00C4"/>
    <w:rsid w:val="008F0134"/>
    <w:rsid w:val="008F01E5"/>
    <w:rsid w:val="008F0DCD"/>
    <w:rsid w:val="008F1576"/>
    <w:rsid w:val="008F1B48"/>
    <w:rsid w:val="008F20C2"/>
    <w:rsid w:val="008F2142"/>
    <w:rsid w:val="008F2DF8"/>
    <w:rsid w:val="008F35E2"/>
    <w:rsid w:val="008F3E00"/>
    <w:rsid w:val="008F5165"/>
    <w:rsid w:val="008F5275"/>
    <w:rsid w:val="008F56A5"/>
    <w:rsid w:val="008F57DE"/>
    <w:rsid w:val="008F605E"/>
    <w:rsid w:val="008F6387"/>
    <w:rsid w:val="008F687A"/>
    <w:rsid w:val="008F709C"/>
    <w:rsid w:val="008F782E"/>
    <w:rsid w:val="008F7D0F"/>
    <w:rsid w:val="008F7D83"/>
    <w:rsid w:val="008F7FBF"/>
    <w:rsid w:val="00900452"/>
    <w:rsid w:val="009005D2"/>
    <w:rsid w:val="00900789"/>
    <w:rsid w:val="009008EF"/>
    <w:rsid w:val="009011DC"/>
    <w:rsid w:val="0090122B"/>
    <w:rsid w:val="00901443"/>
    <w:rsid w:val="0090231F"/>
    <w:rsid w:val="00902324"/>
    <w:rsid w:val="0090235E"/>
    <w:rsid w:val="009026DB"/>
    <w:rsid w:val="00902804"/>
    <w:rsid w:val="00902C3B"/>
    <w:rsid w:val="00902F1E"/>
    <w:rsid w:val="00902FE5"/>
    <w:rsid w:val="00903842"/>
    <w:rsid w:val="00903E53"/>
    <w:rsid w:val="00904412"/>
    <w:rsid w:val="009047EA"/>
    <w:rsid w:val="00904A46"/>
    <w:rsid w:val="00904A72"/>
    <w:rsid w:val="00904B8F"/>
    <w:rsid w:val="00904E2A"/>
    <w:rsid w:val="00905406"/>
    <w:rsid w:val="00905E02"/>
    <w:rsid w:val="0090611C"/>
    <w:rsid w:val="009064F7"/>
    <w:rsid w:val="00906692"/>
    <w:rsid w:val="0090797E"/>
    <w:rsid w:val="0091016F"/>
    <w:rsid w:val="009105CE"/>
    <w:rsid w:val="00910B1F"/>
    <w:rsid w:val="0091171E"/>
    <w:rsid w:val="00911ADB"/>
    <w:rsid w:val="009131A7"/>
    <w:rsid w:val="00913592"/>
    <w:rsid w:val="009137CF"/>
    <w:rsid w:val="00915C65"/>
    <w:rsid w:val="009162E9"/>
    <w:rsid w:val="0091668C"/>
    <w:rsid w:val="009169B8"/>
    <w:rsid w:val="00917303"/>
    <w:rsid w:val="00917582"/>
    <w:rsid w:val="00917F45"/>
    <w:rsid w:val="00920BB9"/>
    <w:rsid w:val="0092100C"/>
    <w:rsid w:val="0092132D"/>
    <w:rsid w:val="00921C45"/>
    <w:rsid w:val="0092212A"/>
    <w:rsid w:val="00922225"/>
    <w:rsid w:val="00922337"/>
    <w:rsid w:val="0092240A"/>
    <w:rsid w:val="00922F35"/>
    <w:rsid w:val="00923732"/>
    <w:rsid w:val="0092386C"/>
    <w:rsid w:val="00923BED"/>
    <w:rsid w:val="00923FE2"/>
    <w:rsid w:val="009240A1"/>
    <w:rsid w:val="00924214"/>
    <w:rsid w:val="00924280"/>
    <w:rsid w:val="009245F6"/>
    <w:rsid w:val="0092473E"/>
    <w:rsid w:val="0092536C"/>
    <w:rsid w:val="00925722"/>
    <w:rsid w:val="00925819"/>
    <w:rsid w:val="00925ABE"/>
    <w:rsid w:val="009265EE"/>
    <w:rsid w:val="00926669"/>
    <w:rsid w:val="009267ED"/>
    <w:rsid w:val="00926813"/>
    <w:rsid w:val="009268AD"/>
    <w:rsid w:val="00926E64"/>
    <w:rsid w:val="00927328"/>
    <w:rsid w:val="00927972"/>
    <w:rsid w:val="009279BA"/>
    <w:rsid w:val="00927A1B"/>
    <w:rsid w:val="00927A7D"/>
    <w:rsid w:val="0093082E"/>
    <w:rsid w:val="00930F28"/>
    <w:rsid w:val="00931F32"/>
    <w:rsid w:val="00932B08"/>
    <w:rsid w:val="00933204"/>
    <w:rsid w:val="00933365"/>
    <w:rsid w:val="009336AF"/>
    <w:rsid w:val="00933CAA"/>
    <w:rsid w:val="00934B85"/>
    <w:rsid w:val="00934ED0"/>
    <w:rsid w:val="009352EF"/>
    <w:rsid w:val="00936098"/>
    <w:rsid w:val="009362AE"/>
    <w:rsid w:val="00936B87"/>
    <w:rsid w:val="00937D62"/>
    <w:rsid w:val="00937F08"/>
    <w:rsid w:val="00937FC0"/>
    <w:rsid w:val="009400F1"/>
    <w:rsid w:val="0094026B"/>
    <w:rsid w:val="00940C63"/>
    <w:rsid w:val="009410BB"/>
    <w:rsid w:val="0094191B"/>
    <w:rsid w:val="00941AA6"/>
    <w:rsid w:val="00941C7E"/>
    <w:rsid w:val="009420CC"/>
    <w:rsid w:val="00942740"/>
    <w:rsid w:val="00942A32"/>
    <w:rsid w:val="00942ECD"/>
    <w:rsid w:val="00943341"/>
    <w:rsid w:val="00943363"/>
    <w:rsid w:val="0094365B"/>
    <w:rsid w:val="00943A15"/>
    <w:rsid w:val="00944752"/>
    <w:rsid w:val="00944949"/>
    <w:rsid w:val="0094534C"/>
    <w:rsid w:val="00945AF4"/>
    <w:rsid w:val="00945D3F"/>
    <w:rsid w:val="009463E0"/>
    <w:rsid w:val="00946973"/>
    <w:rsid w:val="00946A14"/>
    <w:rsid w:val="00946BC4"/>
    <w:rsid w:val="00947646"/>
    <w:rsid w:val="0094779E"/>
    <w:rsid w:val="00947A32"/>
    <w:rsid w:val="00947A7E"/>
    <w:rsid w:val="009500A1"/>
    <w:rsid w:val="009501E1"/>
    <w:rsid w:val="009502F0"/>
    <w:rsid w:val="009506CA"/>
    <w:rsid w:val="009510A4"/>
    <w:rsid w:val="00952072"/>
    <w:rsid w:val="00952179"/>
    <w:rsid w:val="00952CA7"/>
    <w:rsid w:val="009530D3"/>
    <w:rsid w:val="009530EE"/>
    <w:rsid w:val="0095354A"/>
    <w:rsid w:val="00953604"/>
    <w:rsid w:val="009537BB"/>
    <w:rsid w:val="009539E4"/>
    <w:rsid w:val="00954036"/>
    <w:rsid w:val="00954155"/>
    <w:rsid w:val="00954BC3"/>
    <w:rsid w:val="00954CB6"/>
    <w:rsid w:val="00954E72"/>
    <w:rsid w:val="00954ED6"/>
    <w:rsid w:val="009554A6"/>
    <w:rsid w:val="00955E52"/>
    <w:rsid w:val="00955E54"/>
    <w:rsid w:val="00956142"/>
    <w:rsid w:val="00956597"/>
    <w:rsid w:val="00956D26"/>
    <w:rsid w:val="00956E19"/>
    <w:rsid w:val="00957318"/>
    <w:rsid w:val="0096054D"/>
    <w:rsid w:val="009608FF"/>
    <w:rsid w:val="00960E6D"/>
    <w:rsid w:val="0096121A"/>
    <w:rsid w:val="0096122A"/>
    <w:rsid w:val="009613B4"/>
    <w:rsid w:val="009614EC"/>
    <w:rsid w:val="0096168A"/>
    <w:rsid w:val="00962155"/>
    <w:rsid w:val="00962551"/>
    <w:rsid w:val="0096299F"/>
    <w:rsid w:val="009629F7"/>
    <w:rsid w:val="0096317B"/>
    <w:rsid w:val="009632CD"/>
    <w:rsid w:val="00963F54"/>
    <w:rsid w:val="009644B0"/>
    <w:rsid w:val="00964827"/>
    <w:rsid w:val="009649EF"/>
    <w:rsid w:val="00964F3A"/>
    <w:rsid w:val="00964FBD"/>
    <w:rsid w:val="00965132"/>
    <w:rsid w:val="0096544E"/>
    <w:rsid w:val="009656E7"/>
    <w:rsid w:val="009658B8"/>
    <w:rsid w:val="009658C5"/>
    <w:rsid w:val="00965923"/>
    <w:rsid w:val="00965D73"/>
    <w:rsid w:val="00965DDA"/>
    <w:rsid w:val="00967373"/>
    <w:rsid w:val="00967E71"/>
    <w:rsid w:val="00967F85"/>
    <w:rsid w:val="00970257"/>
    <w:rsid w:val="00970F66"/>
    <w:rsid w:val="00971110"/>
    <w:rsid w:val="0097137B"/>
    <w:rsid w:val="0097150C"/>
    <w:rsid w:val="00971586"/>
    <w:rsid w:val="00971701"/>
    <w:rsid w:val="0097200B"/>
    <w:rsid w:val="0097212F"/>
    <w:rsid w:val="00972BC3"/>
    <w:rsid w:val="009730B5"/>
    <w:rsid w:val="009730B9"/>
    <w:rsid w:val="0097359C"/>
    <w:rsid w:val="009738AB"/>
    <w:rsid w:val="00973FB9"/>
    <w:rsid w:val="0097473C"/>
    <w:rsid w:val="00974C51"/>
    <w:rsid w:val="00974D04"/>
    <w:rsid w:val="00975A77"/>
    <w:rsid w:val="00976150"/>
    <w:rsid w:val="009761DE"/>
    <w:rsid w:val="00976442"/>
    <w:rsid w:val="009766F0"/>
    <w:rsid w:val="00976F45"/>
    <w:rsid w:val="009774C6"/>
    <w:rsid w:val="00977608"/>
    <w:rsid w:val="00977844"/>
    <w:rsid w:val="00977BC0"/>
    <w:rsid w:val="00977D51"/>
    <w:rsid w:val="00980038"/>
    <w:rsid w:val="009803F2"/>
    <w:rsid w:val="0098085E"/>
    <w:rsid w:val="00980CC0"/>
    <w:rsid w:val="00981161"/>
    <w:rsid w:val="0098128D"/>
    <w:rsid w:val="00981728"/>
    <w:rsid w:val="009817C0"/>
    <w:rsid w:val="009819DE"/>
    <w:rsid w:val="00982199"/>
    <w:rsid w:val="0098222A"/>
    <w:rsid w:val="00982CA9"/>
    <w:rsid w:val="00982E04"/>
    <w:rsid w:val="00982E9F"/>
    <w:rsid w:val="0098380F"/>
    <w:rsid w:val="009838B8"/>
    <w:rsid w:val="00983DBC"/>
    <w:rsid w:val="00983ECB"/>
    <w:rsid w:val="0098426C"/>
    <w:rsid w:val="009850D1"/>
    <w:rsid w:val="00985106"/>
    <w:rsid w:val="0098520D"/>
    <w:rsid w:val="00985670"/>
    <w:rsid w:val="0098573A"/>
    <w:rsid w:val="0098633F"/>
    <w:rsid w:val="0098660F"/>
    <w:rsid w:val="00986D6D"/>
    <w:rsid w:val="00986EC1"/>
    <w:rsid w:val="00987389"/>
    <w:rsid w:val="009878F4"/>
    <w:rsid w:val="0099031A"/>
    <w:rsid w:val="00990646"/>
    <w:rsid w:val="009909AD"/>
    <w:rsid w:val="00990AFC"/>
    <w:rsid w:val="009910DB"/>
    <w:rsid w:val="0099162B"/>
    <w:rsid w:val="00991B97"/>
    <w:rsid w:val="00991BE1"/>
    <w:rsid w:val="00991C7B"/>
    <w:rsid w:val="00992052"/>
    <w:rsid w:val="00992673"/>
    <w:rsid w:val="009926C1"/>
    <w:rsid w:val="00992C6F"/>
    <w:rsid w:val="00993038"/>
    <w:rsid w:val="009930B7"/>
    <w:rsid w:val="009938F2"/>
    <w:rsid w:val="00994362"/>
    <w:rsid w:val="009943A6"/>
    <w:rsid w:val="00995F8C"/>
    <w:rsid w:val="00996413"/>
    <w:rsid w:val="0099647B"/>
    <w:rsid w:val="00996B15"/>
    <w:rsid w:val="00997121"/>
    <w:rsid w:val="009972A3"/>
    <w:rsid w:val="009972F4"/>
    <w:rsid w:val="00997B40"/>
    <w:rsid w:val="00997C2D"/>
    <w:rsid w:val="00997C41"/>
    <w:rsid w:val="00997CA5"/>
    <w:rsid w:val="009A02D3"/>
    <w:rsid w:val="009A0863"/>
    <w:rsid w:val="009A0DAB"/>
    <w:rsid w:val="009A179D"/>
    <w:rsid w:val="009A1A13"/>
    <w:rsid w:val="009A1BFA"/>
    <w:rsid w:val="009A2B37"/>
    <w:rsid w:val="009A2C19"/>
    <w:rsid w:val="009A2FCA"/>
    <w:rsid w:val="009A32A8"/>
    <w:rsid w:val="009A4D40"/>
    <w:rsid w:val="009A4FFA"/>
    <w:rsid w:val="009A56AC"/>
    <w:rsid w:val="009A6222"/>
    <w:rsid w:val="009A6364"/>
    <w:rsid w:val="009A65CE"/>
    <w:rsid w:val="009A661A"/>
    <w:rsid w:val="009A6B13"/>
    <w:rsid w:val="009A6DCE"/>
    <w:rsid w:val="009A7161"/>
    <w:rsid w:val="009A71C8"/>
    <w:rsid w:val="009A7905"/>
    <w:rsid w:val="009A7DF6"/>
    <w:rsid w:val="009B0909"/>
    <w:rsid w:val="009B1042"/>
    <w:rsid w:val="009B1929"/>
    <w:rsid w:val="009B1A3D"/>
    <w:rsid w:val="009B30B7"/>
    <w:rsid w:val="009B35FA"/>
    <w:rsid w:val="009B366D"/>
    <w:rsid w:val="009B40CD"/>
    <w:rsid w:val="009B4414"/>
    <w:rsid w:val="009B50D1"/>
    <w:rsid w:val="009B5346"/>
    <w:rsid w:val="009B57D1"/>
    <w:rsid w:val="009B5AE4"/>
    <w:rsid w:val="009B5CF4"/>
    <w:rsid w:val="009B5F6C"/>
    <w:rsid w:val="009B6AAE"/>
    <w:rsid w:val="009B6B19"/>
    <w:rsid w:val="009B705B"/>
    <w:rsid w:val="009B70CC"/>
    <w:rsid w:val="009B7390"/>
    <w:rsid w:val="009B7558"/>
    <w:rsid w:val="009B77AA"/>
    <w:rsid w:val="009C004D"/>
    <w:rsid w:val="009C015D"/>
    <w:rsid w:val="009C03B6"/>
    <w:rsid w:val="009C088D"/>
    <w:rsid w:val="009C1739"/>
    <w:rsid w:val="009C198A"/>
    <w:rsid w:val="009C1DB4"/>
    <w:rsid w:val="009C1E1D"/>
    <w:rsid w:val="009C1F42"/>
    <w:rsid w:val="009C221B"/>
    <w:rsid w:val="009C2967"/>
    <w:rsid w:val="009C2AB3"/>
    <w:rsid w:val="009C2ACB"/>
    <w:rsid w:val="009C2CF7"/>
    <w:rsid w:val="009C300B"/>
    <w:rsid w:val="009C3CB3"/>
    <w:rsid w:val="009C3F47"/>
    <w:rsid w:val="009C4005"/>
    <w:rsid w:val="009C40FB"/>
    <w:rsid w:val="009C49FD"/>
    <w:rsid w:val="009C4B64"/>
    <w:rsid w:val="009C4C67"/>
    <w:rsid w:val="009C4CEA"/>
    <w:rsid w:val="009C4FDF"/>
    <w:rsid w:val="009C50A0"/>
    <w:rsid w:val="009C510B"/>
    <w:rsid w:val="009C5BFC"/>
    <w:rsid w:val="009C6806"/>
    <w:rsid w:val="009C6BA6"/>
    <w:rsid w:val="009C7896"/>
    <w:rsid w:val="009D092A"/>
    <w:rsid w:val="009D0964"/>
    <w:rsid w:val="009D116D"/>
    <w:rsid w:val="009D1478"/>
    <w:rsid w:val="009D2619"/>
    <w:rsid w:val="009D27F4"/>
    <w:rsid w:val="009D2998"/>
    <w:rsid w:val="009D2A61"/>
    <w:rsid w:val="009D3AB3"/>
    <w:rsid w:val="009D3C9D"/>
    <w:rsid w:val="009D49BC"/>
    <w:rsid w:val="009D59E7"/>
    <w:rsid w:val="009D5A01"/>
    <w:rsid w:val="009D5B8D"/>
    <w:rsid w:val="009D5EA2"/>
    <w:rsid w:val="009D5FBC"/>
    <w:rsid w:val="009D6061"/>
    <w:rsid w:val="009D6314"/>
    <w:rsid w:val="009D6EB8"/>
    <w:rsid w:val="009D6EC3"/>
    <w:rsid w:val="009D7582"/>
    <w:rsid w:val="009E0146"/>
    <w:rsid w:val="009E07F3"/>
    <w:rsid w:val="009E0AEF"/>
    <w:rsid w:val="009E0C83"/>
    <w:rsid w:val="009E154A"/>
    <w:rsid w:val="009E1778"/>
    <w:rsid w:val="009E182B"/>
    <w:rsid w:val="009E1C28"/>
    <w:rsid w:val="009E24D7"/>
    <w:rsid w:val="009E2747"/>
    <w:rsid w:val="009E2B9F"/>
    <w:rsid w:val="009E3446"/>
    <w:rsid w:val="009E42B5"/>
    <w:rsid w:val="009E448C"/>
    <w:rsid w:val="009E467C"/>
    <w:rsid w:val="009E4C35"/>
    <w:rsid w:val="009E5409"/>
    <w:rsid w:val="009E55C6"/>
    <w:rsid w:val="009E6EF3"/>
    <w:rsid w:val="009E72C8"/>
    <w:rsid w:val="009E74EF"/>
    <w:rsid w:val="009F110A"/>
    <w:rsid w:val="009F151D"/>
    <w:rsid w:val="009F1586"/>
    <w:rsid w:val="009F1AE2"/>
    <w:rsid w:val="009F1F01"/>
    <w:rsid w:val="009F210D"/>
    <w:rsid w:val="009F244E"/>
    <w:rsid w:val="009F320F"/>
    <w:rsid w:val="009F36A4"/>
    <w:rsid w:val="009F36F8"/>
    <w:rsid w:val="009F371F"/>
    <w:rsid w:val="009F3D11"/>
    <w:rsid w:val="009F448E"/>
    <w:rsid w:val="009F46AF"/>
    <w:rsid w:val="009F4A98"/>
    <w:rsid w:val="009F55F6"/>
    <w:rsid w:val="009F56DA"/>
    <w:rsid w:val="009F5955"/>
    <w:rsid w:val="009F5EA9"/>
    <w:rsid w:val="009F65DB"/>
    <w:rsid w:val="009F6867"/>
    <w:rsid w:val="009F7106"/>
    <w:rsid w:val="009F7A8A"/>
    <w:rsid w:val="00A007B2"/>
    <w:rsid w:val="00A00C74"/>
    <w:rsid w:val="00A00E22"/>
    <w:rsid w:val="00A012A8"/>
    <w:rsid w:val="00A01615"/>
    <w:rsid w:val="00A01FC0"/>
    <w:rsid w:val="00A021A6"/>
    <w:rsid w:val="00A04122"/>
    <w:rsid w:val="00A0413E"/>
    <w:rsid w:val="00A0447C"/>
    <w:rsid w:val="00A04611"/>
    <w:rsid w:val="00A0486E"/>
    <w:rsid w:val="00A05162"/>
    <w:rsid w:val="00A054F9"/>
    <w:rsid w:val="00A0583E"/>
    <w:rsid w:val="00A05B19"/>
    <w:rsid w:val="00A05DF0"/>
    <w:rsid w:val="00A067F1"/>
    <w:rsid w:val="00A07043"/>
    <w:rsid w:val="00A0725B"/>
    <w:rsid w:val="00A073BE"/>
    <w:rsid w:val="00A073FB"/>
    <w:rsid w:val="00A0740E"/>
    <w:rsid w:val="00A078B6"/>
    <w:rsid w:val="00A07EC7"/>
    <w:rsid w:val="00A10027"/>
    <w:rsid w:val="00A10462"/>
    <w:rsid w:val="00A10ECB"/>
    <w:rsid w:val="00A110DC"/>
    <w:rsid w:val="00A1222B"/>
    <w:rsid w:val="00A12F65"/>
    <w:rsid w:val="00A13BE8"/>
    <w:rsid w:val="00A141AA"/>
    <w:rsid w:val="00A14625"/>
    <w:rsid w:val="00A14C72"/>
    <w:rsid w:val="00A15392"/>
    <w:rsid w:val="00A1549F"/>
    <w:rsid w:val="00A15651"/>
    <w:rsid w:val="00A15FDB"/>
    <w:rsid w:val="00A1626F"/>
    <w:rsid w:val="00A1637D"/>
    <w:rsid w:val="00A163EE"/>
    <w:rsid w:val="00A1644C"/>
    <w:rsid w:val="00A168C1"/>
    <w:rsid w:val="00A16970"/>
    <w:rsid w:val="00A16D4B"/>
    <w:rsid w:val="00A16DF0"/>
    <w:rsid w:val="00A16E5A"/>
    <w:rsid w:val="00A16E82"/>
    <w:rsid w:val="00A16F5E"/>
    <w:rsid w:val="00A17C7D"/>
    <w:rsid w:val="00A201FA"/>
    <w:rsid w:val="00A2035A"/>
    <w:rsid w:val="00A20C90"/>
    <w:rsid w:val="00A20D90"/>
    <w:rsid w:val="00A2147D"/>
    <w:rsid w:val="00A2176A"/>
    <w:rsid w:val="00A21B5C"/>
    <w:rsid w:val="00A225B2"/>
    <w:rsid w:val="00A22659"/>
    <w:rsid w:val="00A22AA1"/>
    <w:rsid w:val="00A234F8"/>
    <w:rsid w:val="00A2390B"/>
    <w:rsid w:val="00A23ACC"/>
    <w:rsid w:val="00A23F15"/>
    <w:rsid w:val="00A24B0F"/>
    <w:rsid w:val="00A24B52"/>
    <w:rsid w:val="00A25558"/>
    <w:rsid w:val="00A25AD9"/>
    <w:rsid w:val="00A26016"/>
    <w:rsid w:val="00A2622D"/>
    <w:rsid w:val="00A2692A"/>
    <w:rsid w:val="00A26D8E"/>
    <w:rsid w:val="00A26DF2"/>
    <w:rsid w:val="00A27B26"/>
    <w:rsid w:val="00A30479"/>
    <w:rsid w:val="00A31CB9"/>
    <w:rsid w:val="00A3210F"/>
    <w:rsid w:val="00A32A7A"/>
    <w:rsid w:val="00A32B22"/>
    <w:rsid w:val="00A32C98"/>
    <w:rsid w:val="00A333D0"/>
    <w:rsid w:val="00A33C39"/>
    <w:rsid w:val="00A34240"/>
    <w:rsid w:val="00A35393"/>
    <w:rsid w:val="00A36C6B"/>
    <w:rsid w:val="00A371C5"/>
    <w:rsid w:val="00A3726E"/>
    <w:rsid w:val="00A37647"/>
    <w:rsid w:val="00A40C2F"/>
    <w:rsid w:val="00A415B6"/>
    <w:rsid w:val="00A420A2"/>
    <w:rsid w:val="00A425EA"/>
    <w:rsid w:val="00A42D16"/>
    <w:rsid w:val="00A4346C"/>
    <w:rsid w:val="00A43878"/>
    <w:rsid w:val="00A43D3D"/>
    <w:rsid w:val="00A43D51"/>
    <w:rsid w:val="00A4462D"/>
    <w:rsid w:val="00A4471B"/>
    <w:rsid w:val="00A44B8A"/>
    <w:rsid w:val="00A452D5"/>
    <w:rsid w:val="00A452D9"/>
    <w:rsid w:val="00A4536B"/>
    <w:rsid w:val="00A45580"/>
    <w:rsid w:val="00A455C2"/>
    <w:rsid w:val="00A45C29"/>
    <w:rsid w:val="00A45C80"/>
    <w:rsid w:val="00A45C96"/>
    <w:rsid w:val="00A45E91"/>
    <w:rsid w:val="00A4633B"/>
    <w:rsid w:val="00A4664B"/>
    <w:rsid w:val="00A467D8"/>
    <w:rsid w:val="00A468E6"/>
    <w:rsid w:val="00A469BA"/>
    <w:rsid w:val="00A47151"/>
    <w:rsid w:val="00A4734B"/>
    <w:rsid w:val="00A47516"/>
    <w:rsid w:val="00A475DA"/>
    <w:rsid w:val="00A4783D"/>
    <w:rsid w:val="00A47A81"/>
    <w:rsid w:val="00A500AA"/>
    <w:rsid w:val="00A50234"/>
    <w:rsid w:val="00A5125D"/>
    <w:rsid w:val="00A516E3"/>
    <w:rsid w:val="00A51F34"/>
    <w:rsid w:val="00A52893"/>
    <w:rsid w:val="00A528A1"/>
    <w:rsid w:val="00A52A32"/>
    <w:rsid w:val="00A52A38"/>
    <w:rsid w:val="00A52F1E"/>
    <w:rsid w:val="00A53008"/>
    <w:rsid w:val="00A530C2"/>
    <w:rsid w:val="00A53FFC"/>
    <w:rsid w:val="00A545C4"/>
    <w:rsid w:val="00A54680"/>
    <w:rsid w:val="00A54BEF"/>
    <w:rsid w:val="00A54F44"/>
    <w:rsid w:val="00A5598E"/>
    <w:rsid w:val="00A5658C"/>
    <w:rsid w:val="00A56771"/>
    <w:rsid w:val="00A569CB"/>
    <w:rsid w:val="00A57399"/>
    <w:rsid w:val="00A576ED"/>
    <w:rsid w:val="00A5773B"/>
    <w:rsid w:val="00A57AF9"/>
    <w:rsid w:val="00A57C76"/>
    <w:rsid w:val="00A57CE0"/>
    <w:rsid w:val="00A57E50"/>
    <w:rsid w:val="00A57F90"/>
    <w:rsid w:val="00A6019C"/>
    <w:rsid w:val="00A60A48"/>
    <w:rsid w:val="00A60DD9"/>
    <w:rsid w:val="00A6100B"/>
    <w:rsid w:val="00A611CA"/>
    <w:rsid w:val="00A61A95"/>
    <w:rsid w:val="00A61C41"/>
    <w:rsid w:val="00A61E44"/>
    <w:rsid w:val="00A6233D"/>
    <w:rsid w:val="00A62991"/>
    <w:rsid w:val="00A63148"/>
    <w:rsid w:val="00A6362C"/>
    <w:rsid w:val="00A6392F"/>
    <w:rsid w:val="00A63B04"/>
    <w:rsid w:val="00A63D52"/>
    <w:rsid w:val="00A64DAF"/>
    <w:rsid w:val="00A65122"/>
    <w:rsid w:val="00A657C7"/>
    <w:rsid w:val="00A658BE"/>
    <w:rsid w:val="00A66C63"/>
    <w:rsid w:val="00A675AB"/>
    <w:rsid w:val="00A675CB"/>
    <w:rsid w:val="00A6793F"/>
    <w:rsid w:val="00A67F01"/>
    <w:rsid w:val="00A70D23"/>
    <w:rsid w:val="00A72257"/>
    <w:rsid w:val="00A72CBD"/>
    <w:rsid w:val="00A72DEE"/>
    <w:rsid w:val="00A72E0D"/>
    <w:rsid w:val="00A73116"/>
    <w:rsid w:val="00A733E3"/>
    <w:rsid w:val="00A735DF"/>
    <w:rsid w:val="00A74252"/>
    <w:rsid w:val="00A745AA"/>
    <w:rsid w:val="00A74E42"/>
    <w:rsid w:val="00A7521B"/>
    <w:rsid w:val="00A7561D"/>
    <w:rsid w:val="00A756CD"/>
    <w:rsid w:val="00A75B97"/>
    <w:rsid w:val="00A75E73"/>
    <w:rsid w:val="00A76930"/>
    <w:rsid w:val="00A76AA4"/>
    <w:rsid w:val="00A7741D"/>
    <w:rsid w:val="00A8020B"/>
    <w:rsid w:val="00A80473"/>
    <w:rsid w:val="00A805FF"/>
    <w:rsid w:val="00A80635"/>
    <w:rsid w:val="00A80CD5"/>
    <w:rsid w:val="00A80CF5"/>
    <w:rsid w:val="00A80DE2"/>
    <w:rsid w:val="00A81B44"/>
    <w:rsid w:val="00A82468"/>
    <w:rsid w:val="00A82539"/>
    <w:rsid w:val="00A82BD2"/>
    <w:rsid w:val="00A83973"/>
    <w:rsid w:val="00A83982"/>
    <w:rsid w:val="00A83A5D"/>
    <w:rsid w:val="00A83AC8"/>
    <w:rsid w:val="00A83BC3"/>
    <w:rsid w:val="00A83E0D"/>
    <w:rsid w:val="00A84032"/>
    <w:rsid w:val="00A844EB"/>
    <w:rsid w:val="00A84575"/>
    <w:rsid w:val="00A845DC"/>
    <w:rsid w:val="00A84D7C"/>
    <w:rsid w:val="00A854C5"/>
    <w:rsid w:val="00A85573"/>
    <w:rsid w:val="00A85ED8"/>
    <w:rsid w:val="00A86837"/>
    <w:rsid w:val="00A868E5"/>
    <w:rsid w:val="00A870CE"/>
    <w:rsid w:val="00A87880"/>
    <w:rsid w:val="00A8792E"/>
    <w:rsid w:val="00A87A1B"/>
    <w:rsid w:val="00A87D79"/>
    <w:rsid w:val="00A87F51"/>
    <w:rsid w:val="00A900CC"/>
    <w:rsid w:val="00A900D9"/>
    <w:rsid w:val="00A90239"/>
    <w:rsid w:val="00A90257"/>
    <w:rsid w:val="00A90653"/>
    <w:rsid w:val="00A90823"/>
    <w:rsid w:val="00A91306"/>
    <w:rsid w:val="00A918E6"/>
    <w:rsid w:val="00A91D04"/>
    <w:rsid w:val="00A91EA7"/>
    <w:rsid w:val="00A9206A"/>
    <w:rsid w:val="00A92348"/>
    <w:rsid w:val="00A92779"/>
    <w:rsid w:val="00A92DBA"/>
    <w:rsid w:val="00A9309A"/>
    <w:rsid w:val="00A9333E"/>
    <w:rsid w:val="00A93D13"/>
    <w:rsid w:val="00A93FF1"/>
    <w:rsid w:val="00A95149"/>
    <w:rsid w:val="00A95668"/>
    <w:rsid w:val="00A9631D"/>
    <w:rsid w:val="00A96CC6"/>
    <w:rsid w:val="00A97111"/>
    <w:rsid w:val="00A97255"/>
    <w:rsid w:val="00A97FC0"/>
    <w:rsid w:val="00AA012D"/>
    <w:rsid w:val="00AA0239"/>
    <w:rsid w:val="00AA0D5F"/>
    <w:rsid w:val="00AA0E37"/>
    <w:rsid w:val="00AA1B4D"/>
    <w:rsid w:val="00AA312C"/>
    <w:rsid w:val="00AA3315"/>
    <w:rsid w:val="00AA3759"/>
    <w:rsid w:val="00AA382A"/>
    <w:rsid w:val="00AA44C0"/>
    <w:rsid w:val="00AA480E"/>
    <w:rsid w:val="00AA4AAF"/>
    <w:rsid w:val="00AA50D6"/>
    <w:rsid w:val="00AA55ED"/>
    <w:rsid w:val="00AA59B2"/>
    <w:rsid w:val="00AA5AE5"/>
    <w:rsid w:val="00AA5F8A"/>
    <w:rsid w:val="00AA62A0"/>
    <w:rsid w:val="00AA63D9"/>
    <w:rsid w:val="00AA6562"/>
    <w:rsid w:val="00AA67CE"/>
    <w:rsid w:val="00AA68EC"/>
    <w:rsid w:val="00AA7363"/>
    <w:rsid w:val="00AA798E"/>
    <w:rsid w:val="00AB16F2"/>
    <w:rsid w:val="00AB23E1"/>
    <w:rsid w:val="00AB2ECC"/>
    <w:rsid w:val="00AB3471"/>
    <w:rsid w:val="00AB3581"/>
    <w:rsid w:val="00AB37DC"/>
    <w:rsid w:val="00AB47E8"/>
    <w:rsid w:val="00AB4D98"/>
    <w:rsid w:val="00AB4DAE"/>
    <w:rsid w:val="00AB4E5A"/>
    <w:rsid w:val="00AB5032"/>
    <w:rsid w:val="00AB5047"/>
    <w:rsid w:val="00AB61A1"/>
    <w:rsid w:val="00AB6602"/>
    <w:rsid w:val="00AB7714"/>
    <w:rsid w:val="00AB7C79"/>
    <w:rsid w:val="00AB7EA8"/>
    <w:rsid w:val="00AC0158"/>
    <w:rsid w:val="00AC018B"/>
    <w:rsid w:val="00AC057F"/>
    <w:rsid w:val="00AC1211"/>
    <w:rsid w:val="00AC1425"/>
    <w:rsid w:val="00AC1468"/>
    <w:rsid w:val="00AC18C7"/>
    <w:rsid w:val="00AC215C"/>
    <w:rsid w:val="00AC24AB"/>
    <w:rsid w:val="00AC2580"/>
    <w:rsid w:val="00AC329C"/>
    <w:rsid w:val="00AC359F"/>
    <w:rsid w:val="00AC384B"/>
    <w:rsid w:val="00AC3AF7"/>
    <w:rsid w:val="00AC3F80"/>
    <w:rsid w:val="00AC4A1D"/>
    <w:rsid w:val="00AC4FEE"/>
    <w:rsid w:val="00AC5979"/>
    <w:rsid w:val="00AC5BCF"/>
    <w:rsid w:val="00AC5E7A"/>
    <w:rsid w:val="00AC6250"/>
    <w:rsid w:val="00AC682B"/>
    <w:rsid w:val="00AC754F"/>
    <w:rsid w:val="00AC7F1A"/>
    <w:rsid w:val="00AC7FBC"/>
    <w:rsid w:val="00AD0190"/>
    <w:rsid w:val="00AD0CC8"/>
    <w:rsid w:val="00AD116D"/>
    <w:rsid w:val="00AD1432"/>
    <w:rsid w:val="00AD179E"/>
    <w:rsid w:val="00AD19E9"/>
    <w:rsid w:val="00AD1A11"/>
    <w:rsid w:val="00AD1ACE"/>
    <w:rsid w:val="00AD1C2B"/>
    <w:rsid w:val="00AD1E18"/>
    <w:rsid w:val="00AD3200"/>
    <w:rsid w:val="00AD37E6"/>
    <w:rsid w:val="00AD411B"/>
    <w:rsid w:val="00AD4AC4"/>
    <w:rsid w:val="00AD4DA2"/>
    <w:rsid w:val="00AD4DA5"/>
    <w:rsid w:val="00AD4FB3"/>
    <w:rsid w:val="00AD5160"/>
    <w:rsid w:val="00AD5210"/>
    <w:rsid w:val="00AD52C8"/>
    <w:rsid w:val="00AD5B3C"/>
    <w:rsid w:val="00AD5F3A"/>
    <w:rsid w:val="00AD634C"/>
    <w:rsid w:val="00AD669B"/>
    <w:rsid w:val="00AD6CD0"/>
    <w:rsid w:val="00AD6E27"/>
    <w:rsid w:val="00AD6E30"/>
    <w:rsid w:val="00AD7363"/>
    <w:rsid w:val="00AD751C"/>
    <w:rsid w:val="00AD758A"/>
    <w:rsid w:val="00AD7899"/>
    <w:rsid w:val="00AD792C"/>
    <w:rsid w:val="00AD7A24"/>
    <w:rsid w:val="00AD7D95"/>
    <w:rsid w:val="00AD7E4C"/>
    <w:rsid w:val="00AE02A8"/>
    <w:rsid w:val="00AE0573"/>
    <w:rsid w:val="00AE0D2E"/>
    <w:rsid w:val="00AE1634"/>
    <w:rsid w:val="00AE1A09"/>
    <w:rsid w:val="00AE27A8"/>
    <w:rsid w:val="00AE2F87"/>
    <w:rsid w:val="00AE31B6"/>
    <w:rsid w:val="00AE3206"/>
    <w:rsid w:val="00AE380E"/>
    <w:rsid w:val="00AE4183"/>
    <w:rsid w:val="00AE4B14"/>
    <w:rsid w:val="00AE5198"/>
    <w:rsid w:val="00AE53EE"/>
    <w:rsid w:val="00AE5AB2"/>
    <w:rsid w:val="00AE5E6A"/>
    <w:rsid w:val="00AE6206"/>
    <w:rsid w:val="00AE671F"/>
    <w:rsid w:val="00AE6E75"/>
    <w:rsid w:val="00AE6E8D"/>
    <w:rsid w:val="00AE72B5"/>
    <w:rsid w:val="00AE73EA"/>
    <w:rsid w:val="00AF0017"/>
    <w:rsid w:val="00AF0073"/>
    <w:rsid w:val="00AF00D9"/>
    <w:rsid w:val="00AF03FF"/>
    <w:rsid w:val="00AF0CE0"/>
    <w:rsid w:val="00AF12DA"/>
    <w:rsid w:val="00AF1EB0"/>
    <w:rsid w:val="00AF22A9"/>
    <w:rsid w:val="00AF233F"/>
    <w:rsid w:val="00AF2348"/>
    <w:rsid w:val="00AF2556"/>
    <w:rsid w:val="00AF3473"/>
    <w:rsid w:val="00AF3AC4"/>
    <w:rsid w:val="00AF48B2"/>
    <w:rsid w:val="00AF4B43"/>
    <w:rsid w:val="00AF50CE"/>
    <w:rsid w:val="00AF5632"/>
    <w:rsid w:val="00AF6725"/>
    <w:rsid w:val="00AF7178"/>
    <w:rsid w:val="00AF73AA"/>
    <w:rsid w:val="00AF75A3"/>
    <w:rsid w:val="00AF794E"/>
    <w:rsid w:val="00B00552"/>
    <w:rsid w:val="00B006E5"/>
    <w:rsid w:val="00B007DF"/>
    <w:rsid w:val="00B00BC4"/>
    <w:rsid w:val="00B00EC0"/>
    <w:rsid w:val="00B01FA5"/>
    <w:rsid w:val="00B02323"/>
    <w:rsid w:val="00B02503"/>
    <w:rsid w:val="00B02590"/>
    <w:rsid w:val="00B02778"/>
    <w:rsid w:val="00B027DC"/>
    <w:rsid w:val="00B0293B"/>
    <w:rsid w:val="00B02C1B"/>
    <w:rsid w:val="00B02D89"/>
    <w:rsid w:val="00B02E5A"/>
    <w:rsid w:val="00B02F56"/>
    <w:rsid w:val="00B036C8"/>
    <w:rsid w:val="00B039C5"/>
    <w:rsid w:val="00B044EA"/>
    <w:rsid w:val="00B0462B"/>
    <w:rsid w:val="00B048C9"/>
    <w:rsid w:val="00B04B38"/>
    <w:rsid w:val="00B04C3C"/>
    <w:rsid w:val="00B0619A"/>
    <w:rsid w:val="00B065C2"/>
    <w:rsid w:val="00B0661E"/>
    <w:rsid w:val="00B06841"/>
    <w:rsid w:val="00B06F8A"/>
    <w:rsid w:val="00B07647"/>
    <w:rsid w:val="00B07C17"/>
    <w:rsid w:val="00B07D83"/>
    <w:rsid w:val="00B10D53"/>
    <w:rsid w:val="00B10D8B"/>
    <w:rsid w:val="00B11D1A"/>
    <w:rsid w:val="00B11E57"/>
    <w:rsid w:val="00B12534"/>
    <w:rsid w:val="00B128A5"/>
    <w:rsid w:val="00B1299F"/>
    <w:rsid w:val="00B12D71"/>
    <w:rsid w:val="00B132F4"/>
    <w:rsid w:val="00B142D3"/>
    <w:rsid w:val="00B1454B"/>
    <w:rsid w:val="00B147D7"/>
    <w:rsid w:val="00B147E9"/>
    <w:rsid w:val="00B14C4F"/>
    <w:rsid w:val="00B15154"/>
    <w:rsid w:val="00B1522B"/>
    <w:rsid w:val="00B157AC"/>
    <w:rsid w:val="00B1592A"/>
    <w:rsid w:val="00B17124"/>
    <w:rsid w:val="00B171C7"/>
    <w:rsid w:val="00B17E7A"/>
    <w:rsid w:val="00B20033"/>
    <w:rsid w:val="00B202B9"/>
    <w:rsid w:val="00B20514"/>
    <w:rsid w:val="00B205A1"/>
    <w:rsid w:val="00B20622"/>
    <w:rsid w:val="00B2070D"/>
    <w:rsid w:val="00B20A32"/>
    <w:rsid w:val="00B2115C"/>
    <w:rsid w:val="00B21244"/>
    <w:rsid w:val="00B21515"/>
    <w:rsid w:val="00B21EE5"/>
    <w:rsid w:val="00B22124"/>
    <w:rsid w:val="00B2320A"/>
    <w:rsid w:val="00B2432E"/>
    <w:rsid w:val="00B24BBE"/>
    <w:rsid w:val="00B25C5F"/>
    <w:rsid w:val="00B25E6C"/>
    <w:rsid w:val="00B26BE9"/>
    <w:rsid w:val="00B26D41"/>
    <w:rsid w:val="00B273CF"/>
    <w:rsid w:val="00B276FB"/>
    <w:rsid w:val="00B27881"/>
    <w:rsid w:val="00B27AE7"/>
    <w:rsid w:val="00B27B6A"/>
    <w:rsid w:val="00B304A0"/>
    <w:rsid w:val="00B31690"/>
    <w:rsid w:val="00B31AA3"/>
    <w:rsid w:val="00B31B91"/>
    <w:rsid w:val="00B31CE9"/>
    <w:rsid w:val="00B32168"/>
    <w:rsid w:val="00B325A1"/>
    <w:rsid w:val="00B32A76"/>
    <w:rsid w:val="00B337BC"/>
    <w:rsid w:val="00B339F0"/>
    <w:rsid w:val="00B33A02"/>
    <w:rsid w:val="00B33C68"/>
    <w:rsid w:val="00B34029"/>
    <w:rsid w:val="00B346E7"/>
    <w:rsid w:val="00B349F6"/>
    <w:rsid w:val="00B351AE"/>
    <w:rsid w:val="00B35597"/>
    <w:rsid w:val="00B3598F"/>
    <w:rsid w:val="00B36000"/>
    <w:rsid w:val="00B36987"/>
    <w:rsid w:val="00B36996"/>
    <w:rsid w:val="00B37633"/>
    <w:rsid w:val="00B37BFA"/>
    <w:rsid w:val="00B4001E"/>
    <w:rsid w:val="00B40197"/>
    <w:rsid w:val="00B40980"/>
    <w:rsid w:val="00B41033"/>
    <w:rsid w:val="00B4111B"/>
    <w:rsid w:val="00B412DE"/>
    <w:rsid w:val="00B415A8"/>
    <w:rsid w:val="00B418EB"/>
    <w:rsid w:val="00B419F6"/>
    <w:rsid w:val="00B41F32"/>
    <w:rsid w:val="00B422CA"/>
    <w:rsid w:val="00B4241D"/>
    <w:rsid w:val="00B4262D"/>
    <w:rsid w:val="00B4275E"/>
    <w:rsid w:val="00B4288C"/>
    <w:rsid w:val="00B42B27"/>
    <w:rsid w:val="00B42FD7"/>
    <w:rsid w:val="00B43492"/>
    <w:rsid w:val="00B43777"/>
    <w:rsid w:val="00B439D6"/>
    <w:rsid w:val="00B43AF6"/>
    <w:rsid w:val="00B45124"/>
    <w:rsid w:val="00B45D4D"/>
    <w:rsid w:val="00B45ED9"/>
    <w:rsid w:val="00B4613D"/>
    <w:rsid w:val="00B46245"/>
    <w:rsid w:val="00B46E53"/>
    <w:rsid w:val="00B46EA9"/>
    <w:rsid w:val="00B47643"/>
    <w:rsid w:val="00B47905"/>
    <w:rsid w:val="00B5023F"/>
    <w:rsid w:val="00B50510"/>
    <w:rsid w:val="00B50647"/>
    <w:rsid w:val="00B518E0"/>
    <w:rsid w:val="00B51925"/>
    <w:rsid w:val="00B51936"/>
    <w:rsid w:val="00B5206A"/>
    <w:rsid w:val="00B5221A"/>
    <w:rsid w:val="00B5288B"/>
    <w:rsid w:val="00B52894"/>
    <w:rsid w:val="00B542DB"/>
    <w:rsid w:val="00B54D83"/>
    <w:rsid w:val="00B5592F"/>
    <w:rsid w:val="00B55EBA"/>
    <w:rsid w:val="00B5613C"/>
    <w:rsid w:val="00B5648A"/>
    <w:rsid w:val="00B56B92"/>
    <w:rsid w:val="00B56CD9"/>
    <w:rsid w:val="00B57076"/>
    <w:rsid w:val="00B57675"/>
    <w:rsid w:val="00B57A4D"/>
    <w:rsid w:val="00B600B1"/>
    <w:rsid w:val="00B6045B"/>
    <w:rsid w:val="00B6098E"/>
    <w:rsid w:val="00B609AC"/>
    <w:rsid w:val="00B61710"/>
    <w:rsid w:val="00B61BFF"/>
    <w:rsid w:val="00B61EC2"/>
    <w:rsid w:val="00B6217B"/>
    <w:rsid w:val="00B626D5"/>
    <w:rsid w:val="00B63D2E"/>
    <w:rsid w:val="00B640CF"/>
    <w:rsid w:val="00B6467E"/>
    <w:rsid w:val="00B64E97"/>
    <w:rsid w:val="00B6530F"/>
    <w:rsid w:val="00B6569B"/>
    <w:rsid w:val="00B65825"/>
    <w:rsid w:val="00B660F5"/>
    <w:rsid w:val="00B6638D"/>
    <w:rsid w:val="00B668BA"/>
    <w:rsid w:val="00B66A0E"/>
    <w:rsid w:val="00B66B36"/>
    <w:rsid w:val="00B670FE"/>
    <w:rsid w:val="00B67E08"/>
    <w:rsid w:val="00B7002D"/>
    <w:rsid w:val="00B704FF"/>
    <w:rsid w:val="00B707A7"/>
    <w:rsid w:val="00B71477"/>
    <w:rsid w:val="00B71687"/>
    <w:rsid w:val="00B718CF"/>
    <w:rsid w:val="00B72744"/>
    <w:rsid w:val="00B72D75"/>
    <w:rsid w:val="00B72DF0"/>
    <w:rsid w:val="00B73BC2"/>
    <w:rsid w:val="00B73EF4"/>
    <w:rsid w:val="00B740D5"/>
    <w:rsid w:val="00B74179"/>
    <w:rsid w:val="00B747C6"/>
    <w:rsid w:val="00B74DC3"/>
    <w:rsid w:val="00B750DE"/>
    <w:rsid w:val="00B75A23"/>
    <w:rsid w:val="00B75A4E"/>
    <w:rsid w:val="00B75B6C"/>
    <w:rsid w:val="00B75BBE"/>
    <w:rsid w:val="00B75C06"/>
    <w:rsid w:val="00B769EE"/>
    <w:rsid w:val="00B76DC9"/>
    <w:rsid w:val="00B77286"/>
    <w:rsid w:val="00B77845"/>
    <w:rsid w:val="00B77FFE"/>
    <w:rsid w:val="00B8023E"/>
    <w:rsid w:val="00B80AED"/>
    <w:rsid w:val="00B80B92"/>
    <w:rsid w:val="00B813CF"/>
    <w:rsid w:val="00B81B28"/>
    <w:rsid w:val="00B82172"/>
    <w:rsid w:val="00B82279"/>
    <w:rsid w:val="00B826AB"/>
    <w:rsid w:val="00B82CB3"/>
    <w:rsid w:val="00B82E90"/>
    <w:rsid w:val="00B834FC"/>
    <w:rsid w:val="00B83855"/>
    <w:rsid w:val="00B8439A"/>
    <w:rsid w:val="00B84A13"/>
    <w:rsid w:val="00B84C82"/>
    <w:rsid w:val="00B84D0E"/>
    <w:rsid w:val="00B850A1"/>
    <w:rsid w:val="00B853E7"/>
    <w:rsid w:val="00B85505"/>
    <w:rsid w:val="00B85667"/>
    <w:rsid w:val="00B859D4"/>
    <w:rsid w:val="00B86134"/>
    <w:rsid w:val="00B869C9"/>
    <w:rsid w:val="00B872D0"/>
    <w:rsid w:val="00B87845"/>
    <w:rsid w:val="00B87E24"/>
    <w:rsid w:val="00B87EFA"/>
    <w:rsid w:val="00B9009B"/>
    <w:rsid w:val="00B90489"/>
    <w:rsid w:val="00B91B9E"/>
    <w:rsid w:val="00B921C8"/>
    <w:rsid w:val="00B92337"/>
    <w:rsid w:val="00B92751"/>
    <w:rsid w:val="00B929EA"/>
    <w:rsid w:val="00B92C4B"/>
    <w:rsid w:val="00B9433C"/>
    <w:rsid w:val="00B944C8"/>
    <w:rsid w:val="00B9490D"/>
    <w:rsid w:val="00B94A25"/>
    <w:rsid w:val="00B95591"/>
    <w:rsid w:val="00B95BA8"/>
    <w:rsid w:val="00B95C49"/>
    <w:rsid w:val="00B95E05"/>
    <w:rsid w:val="00B95E93"/>
    <w:rsid w:val="00B960F0"/>
    <w:rsid w:val="00B96404"/>
    <w:rsid w:val="00B964D8"/>
    <w:rsid w:val="00B96B2E"/>
    <w:rsid w:val="00B9767A"/>
    <w:rsid w:val="00B97BD8"/>
    <w:rsid w:val="00B97E2D"/>
    <w:rsid w:val="00BA02FD"/>
    <w:rsid w:val="00BA0D3E"/>
    <w:rsid w:val="00BA0F78"/>
    <w:rsid w:val="00BA168A"/>
    <w:rsid w:val="00BA1A75"/>
    <w:rsid w:val="00BA1B60"/>
    <w:rsid w:val="00BA2395"/>
    <w:rsid w:val="00BA2417"/>
    <w:rsid w:val="00BA250E"/>
    <w:rsid w:val="00BA2737"/>
    <w:rsid w:val="00BA3488"/>
    <w:rsid w:val="00BA3C5E"/>
    <w:rsid w:val="00BA3FA9"/>
    <w:rsid w:val="00BA4134"/>
    <w:rsid w:val="00BA4898"/>
    <w:rsid w:val="00BA52A9"/>
    <w:rsid w:val="00BA52D2"/>
    <w:rsid w:val="00BA5530"/>
    <w:rsid w:val="00BA5535"/>
    <w:rsid w:val="00BA5646"/>
    <w:rsid w:val="00BA577B"/>
    <w:rsid w:val="00BA5B9D"/>
    <w:rsid w:val="00BA65A8"/>
    <w:rsid w:val="00BA7FE6"/>
    <w:rsid w:val="00BB0587"/>
    <w:rsid w:val="00BB0659"/>
    <w:rsid w:val="00BB08A4"/>
    <w:rsid w:val="00BB172C"/>
    <w:rsid w:val="00BB17AD"/>
    <w:rsid w:val="00BB1FAC"/>
    <w:rsid w:val="00BB2868"/>
    <w:rsid w:val="00BB30B0"/>
    <w:rsid w:val="00BB356C"/>
    <w:rsid w:val="00BB3BD9"/>
    <w:rsid w:val="00BB450C"/>
    <w:rsid w:val="00BB4A4A"/>
    <w:rsid w:val="00BB4C9B"/>
    <w:rsid w:val="00BB52D5"/>
    <w:rsid w:val="00BB5C3F"/>
    <w:rsid w:val="00BB6E90"/>
    <w:rsid w:val="00BB6EC8"/>
    <w:rsid w:val="00BB713B"/>
    <w:rsid w:val="00BB71D7"/>
    <w:rsid w:val="00BB74CF"/>
    <w:rsid w:val="00BB7602"/>
    <w:rsid w:val="00BB7706"/>
    <w:rsid w:val="00BC01AE"/>
    <w:rsid w:val="00BC05BC"/>
    <w:rsid w:val="00BC109C"/>
    <w:rsid w:val="00BC1297"/>
    <w:rsid w:val="00BC17D3"/>
    <w:rsid w:val="00BC1CA7"/>
    <w:rsid w:val="00BC2A94"/>
    <w:rsid w:val="00BC2CC2"/>
    <w:rsid w:val="00BC2FFF"/>
    <w:rsid w:val="00BC30F0"/>
    <w:rsid w:val="00BC3559"/>
    <w:rsid w:val="00BC435F"/>
    <w:rsid w:val="00BC43ED"/>
    <w:rsid w:val="00BC48EB"/>
    <w:rsid w:val="00BC61D8"/>
    <w:rsid w:val="00BC627B"/>
    <w:rsid w:val="00BC649B"/>
    <w:rsid w:val="00BC70FB"/>
    <w:rsid w:val="00BC7878"/>
    <w:rsid w:val="00BC7901"/>
    <w:rsid w:val="00BD1850"/>
    <w:rsid w:val="00BD18F0"/>
    <w:rsid w:val="00BD1A00"/>
    <w:rsid w:val="00BD209D"/>
    <w:rsid w:val="00BD27F9"/>
    <w:rsid w:val="00BD29CA"/>
    <w:rsid w:val="00BD29FC"/>
    <w:rsid w:val="00BD2D04"/>
    <w:rsid w:val="00BD2DAE"/>
    <w:rsid w:val="00BD3527"/>
    <w:rsid w:val="00BD3A77"/>
    <w:rsid w:val="00BD3D11"/>
    <w:rsid w:val="00BD3F59"/>
    <w:rsid w:val="00BD4B1B"/>
    <w:rsid w:val="00BD58CF"/>
    <w:rsid w:val="00BD66C7"/>
    <w:rsid w:val="00BD6A43"/>
    <w:rsid w:val="00BD6F67"/>
    <w:rsid w:val="00BD6F94"/>
    <w:rsid w:val="00BD7536"/>
    <w:rsid w:val="00BD7689"/>
    <w:rsid w:val="00BD77B4"/>
    <w:rsid w:val="00BD781C"/>
    <w:rsid w:val="00BD783A"/>
    <w:rsid w:val="00BD7C78"/>
    <w:rsid w:val="00BE0FC1"/>
    <w:rsid w:val="00BE11CD"/>
    <w:rsid w:val="00BE16E6"/>
    <w:rsid w:val="00BE1B0B"/>
    <w:rsid w:val="00BE1EC4"/>
    <w:rsid w:val="00BE1F24"/>
    <w:rsid w:val="00BE20A6"/>
    <w:rsid w:val="00BE21B3"/>
    <w:rsid w:val="00BE2DD3"/>
    <w:rsid w:val="00BE3583"/>
    <w:rsid w:val="00BE3954"/>
    <w:rsid w:val="00BE3D21"/>
    <w:rsid w:val="00BE4884"/>
    <w:rsid w:val="00BE4D41"/>
    <w:rsid w:val="00BE4EC4"/>
    <w:rsid w:val="00BE4F4C"/>
    <w:rsid w:val="00BE5269"/>
    <w:rsid w:val="00BE5766"/>
    <w:rsid w:val="00BE5CC3"/>
    <w:rsid w:val="00BE5E1B"/>
    <w:rsid w:val="00BE691C"/>
    <w:rsid w:val="00BE6BB8"/>
    <w:rsid w:val="00BE72A8"/>
    <w:rsid w:val="00BE74DC"/>
    <w:rsid w:val="00BE7722"/>
    <w:rsid w:val="00BE7AB5"/>
    <w:rsid w:val="00BE7B28"/>
    <w:rsid w:val="00BE7CC7"/>
    <w:rsid w:val="00BF04E6"/>
    <w:rsid w:val="00BF082A"/>
    <w:rsid w:val="00BF0F6C"/>
    <w:rsid w:val="00BF167D"/>
    <w:rsid w:val="00BF1886"/>
    <w:rsid w:val="00BF1AE8"/>
    <w:rsid w:val="00BF1EF7"/>
    <w:rsid w:val="00BF38E0"/>
    <w:rsid w:val="00BF3D6D"/>
    <w:rsid w:val="00BF3DA7"/>
    <w:rsid w:val="00BF4145"/>
    <w:rsid w:val="00BF438D"/>
    <w:rsid w:val="00BF43E8"/>
    <w:rsid w:val="00BF48A0"/>
    <w:rsid w:val="00BF4C1F"/>
    <w:rsid w:val="00BF4C79"/>
    <w:rsid w:val="00BF545F"/>
    <w:rsid w:val="00BF550E"/>
    <w:rsid w:val="00BF57BA"/>
    <w:rsid w:val="00BF6899"/>
    <w:rsid w:val="00BF6B4B"/>
    <w:rsid w:val="00BF7226"/>
    <w:rsid w:val="00C01526"/>
    <w:rsid w:val="00C01AD0"/>
    <w:rsid w:val="00C01CC1"/>
    <w:rsid w:val="00C01FEF"/>
    <w:rsid w:val="00C0205C"/>
    <w:rsid w:val="00C02155"/>
    <w:rsid w:val="00C02793"/>
    <w:rsid w:val="00C027B5"/>
    <w:rsid w:val="00C03272"/>
    <w:rsid w:val="00C03705"/>
    <w:rsid w:val="00C03811"/>
    <w:rsid w:val="00C03BF5"/>
    <w:rsid w:val="00C03C52"/>
    <w:rsid w:val="00C04A6C"/>
    <w:rsid w:val="00C05381"/>
    <w:rsid w:val="00C05511"/>
    <w:rsid w:val="00C05586"/>
    <w:rsid w:val="00C0596D"/>
    <w:rsid w:val="00C05E30"/>
    <w:rsid w:val="00C05FE9"/>
    <w:rsid w:val="00C06CB4"/>
    <w:rsid w:val="00C073DC"/>
    <w:rsid w:val="00C07615"/>
    <w:rsid w:val="00C079AC"/>
    <w:rsid w:val="00C07BFE"/>
    <w:rsid w:val="00C10525"/>
    <w:rsid w:val="00C108D0"/>
    <w:rsid w:val="00C10A60"/>
    <w:rsid w:val="00C10E36"/>
    <w:rsid w:val="00C114ED"/>
    <w:rsid w:val="00C11504"/>
    <w:rsid w:val="00C115BF"/>
    <w:rsid w:val="00C117AD"/>
    <w:rsid w:val="00C117C8"/>
    <w:rsid w:val="00C11AC9"/>
    <w:rsid w:val="00C11B58"/>
    <w:rsid w:val="00C12005"/>
    <w:rsid w:val="00C1236F"/>
    <w:rsid w:val="00C12BE6"/>
    <w:rsid w:val="00C13D1B"/>
    <w:rsid w:val="00C14536"/>
    <w:rsid w:val="00C14E3C"/>
    <w:rsid w:val="00C150D0"/>
    <w:rsid w:val="00C1585F"/>
    <w:rsid w:val="00C15B10"/>
    <w:rsid w:val="00C15DF5"/>
    <w:rsid w:val="00C16282"/>
    <w:rsid w:val="00C16A9E"/>
    <w:rsid w:val="00C17165"/>
    <w:rsid w:val="00C176CC"/>
    <w:rsid w:val="00C17E36"/>
    <w:rsid w:val="00C210EA"/>
    <w:rsid w:val="00C21A8E"/>
    <w:rsid w:val="00C21EDE"/>
    <w:rsid w:val="00C222D3"/>
    <w:rsid w:val="00C2299D"/>
    <w:rsid w:val="00C231B6"/>
    <w:rsid w:val="00C238C3"/>
    <w:rsid w:val="00C23B05"/>
    <w:rsid w:val="00C23C89"/>
    <w:rsid w:val="00C23D4C"/>
    <w:rsid w:val="00C23E6C"/>
    <w:rsid w:val="00C240C4"/>
    <w:rsid w:val="00C2446A"/>
    <w:rsid w:val="00C245CD"/>
    <w:rsid w:val="00C248AB"/>
    <w:rsid w:val="00C25330"/>
    <w:rsid w:val="00C254BC"/>
    <w:rsid w:val="00C25607"/>
    <w:rsid w:val="00C25C17"/>
    <w:rsid w:val="00C25DBB"/>
    <w:rsid w:val="00C26631"/>
    <w:rsid w:val="00C26BA2"/>
    <w:rsid w:val="00C273F1"/>
    <w:rsid w:val="00C274D7"/>
    <w:rsid w:val="00C27BF5"/>
    <w:rsid w:val="00C27E0C"/>
    <w:rsid w:val="00C27E5F"/>
    <w:rsid w:val="00C27EF0"/>
    <w:rsid w:val="00C301C6"/>
    <w:rsid w:val="00C30430"/>
    <w:rsid w:val="00C30614"/>
    <w:rsid w:val="00C31501"/>
    <w:rsid w:val="00C315B4"/>
    <w:rsid w:val="00C31756"/>
    <w:rsid w:val="00C31A9C"/>
    <w:rsid w:val="00C31E69"/>
    <w:rsid w:val="00C32840"/>
    <w:rsid w:val="00C32C71"/>
    <w:rsid w:val="00C331E5"/>
    <w:rsid w:val="00C333B7"/>
    <w:rsid w:val="00C33A81"/>
    <w:rsid w:val="00C33D48"/>
    <w:rsid w:val="00C33ED1"/>
    <w:rsid w:val="00C343CF"/>
    <w:rsid w:val="00C34435"/>
    <w:rsid w:val="00C34637"/>
    <w:rsid w:val="00C351F0"/>
    <w:rsid w:val="00C3525B"/>
    <w:rsid w:val="00C35387"/>
    <w:rsid w:val="00C356D7"/>
    <w:rsid w:val="00C35732"/>
    <w:rsid w:val="00C359AD"/>
    <w:rsid w:val="00C365BD"/>
    <w:rsid w:val="00C3702B"/>
    <w:rsid w:val="00C375D9"/>
    <w:rsid w:val="00C37741"/>
    <w:rsid w:val="00C3774E"/>
    <w:rsid w:val="00C402A6"/>
    <w:rsid w:val="00C407BE"/>
    <w:rsid w:val="00C4082D"/>
    <w:rsid w:val="00C433C2"/>
    <w:rsid w:val="00C437E1"/>
    <w:rsid w:val="00C43A40"/>
    <w:rsid w:val="00C43AAA"/>
    <w:rsid w:val="00C44017"/>
    <w:rsid w:val="00C4425D"/>
    <w:rsid w:val="00C444A4"/>
    <w:rsid w:val="00C44667"/>
    <w:rsid w:val="00C44A14"/>
    <w:rsid w:val="00C44AE4"/>
    <w:rsid w:val="00C457CD"/>
    <w:rsid w:val="00C45DA5"/>
    <w:rsid w:val="00C45E77"/>
    <w:rsid w:val="00C461B5"/>
    <w:rsid w:val="00C4663E"/>
    <w:rsid w:val="00C46698"/>
    <w:rsid w:val="00C46C3E"/>
    <w:rsid w:val="00C47C47"/>
    <w:rsid w:val="00C47CD7"/>
    <w:rsid w:val="00C50092"/>
    <w:rsid w:val="00C5051D"/>
    <w:rsid w:val="00C50A6C"/>
    <w:rsid w:val="00C50FDE"/>
    <w:rsid w:val="00C5102C"/>
    <w:rsid w:val="00C512F2"/>
    <w:rsid w:val="00C51351"/>
    <w:rsid w:val="00C51942"/>
    <w:rsid w:val="00C51D50"/>
    <w:rsid w:val="00C522AE"/>
    <w:rsid w:val="00C5236B"/>
    <w:rsid w:val="00C523D0"/>
    <w:rsid w:val="00C52660"/>
    <w:rsid w:val="00C529E4"/>
    <w:rsid w:val="00C52B35"/>
    <w:rsid w:val="00C52C12"/>
    <w:rsid w:val="00C52CB4"/>
    <w:rsid w:val="00C52CB9"/>
    <w:rsid w:val="00C53EE5"/>
    <w:rsid w:val="00C54D02"/>
    <w:rsid w:val="00C54E5F"/>
    <w:rsid w:val="00C54E8C"/>
    <w:rsid w:val="00C550F0"/>
    <w:rsid w:val="00C55303"/>
    <w:rsid w:val="00C55751"/>
    <w:rsid w:val="00C557E7"/>
    <w:rsid w:val="00C557E8"/>
    <w:rsid w:val="00C558A1"/>
    <w:rsid w:val="00C55C86"/>
    <w:rsid w:val="00C55DEB"/>
    <w:rsid w:val="00C56357"/>
    <w:rsid w:val="00C563EC"/>
    <w:rsid w:val="00C564D1"/>
    <w:rsid w:val="00C568F6"/>
    <w:rsid w:val="00C5709D"/>
    <w:rsid w:val="00C572B3"/>
    <w:rsid w:val="00C575D5"/>
    <w:rsid w:val="00C6084E"/>
    <w:rsid w:val="00C6099A"/>
    <w:rsid w:val="00C60EBC"/>
    <w:rsid w:val="00C61957"/>
    <w:rsid w:val="00C61A49"/>
    <w:rsid w:val="00C62256"/>
    <w:rsid w:val="00C6280B"/>
    <w:rsid w:val="00C62A05"/>
    <w:rsid w:val="00C62E21"/>
    <w:rsid w:val="00C6322A"/>
    <w:rsid w:val="00C63877"/>
    <w:rsid w:val="00C641EF"/>
    <w:rsid w:val="00C64280"/>
    <w:rsid w:val="00C64C88"/>
    <w:rsid w:val="00C66707"/>
    <w:rsid w:val="00C66B7A"/>
    <w:rsid w:val="00C67762"/>
    <w:rsid w:val="00C67A50"/>
    <w:rsid w:val="00C7020E"/>
    <w:rsid w:val="00C7085C"/>
    <w:rsid w:val="00C70B17"/>
    <w:rsid w:val="00C70B52"/>
    <w:rsid w:val="00C71750"/>
    <w:rsid w:val="00C721BF"/>
    <w:rsid w:val="00C727D3"/>
    <w:rsid w:val="00C72903"/>
    <w:rsid w:val="00C73056"/>
    <w:rsid w:val="00C73720"/>
    <w:rsid w:val="00C73856"/>
    <w:rsid w:val="00C738A1"/>
    <w:rsid w:val="00C742FB"/>
    <w:rsid w:val="00C745AE"/>
    <w:rsid w:val="00C745F6"/>
    <w:rsid w:val="00C749A6"/>
    <w:rsid w:val="00C74D25"/>
    <w:rsid w:val="00C74DF1"/>
    <w:rsid w:val="00C74E0F"/>
    <w:rsid w:val="00C75203"/>
    <w:rsid w:val="00C7583C"/>
    <w:rsid w:val="00C759C1"/>
    <w:rsid w:val="00C7605D"/>
    <w:rsid w:val="00C76763"/>
    <w:rsid w:val="00C76915"/>
    <w:rsid w:val="00C76E98"/>
    <w:rsid w:val="00C77FA1"/>
    <w:rsid w:val="00C800C2"/>
    <w:rsid w:val="00C8048E"/>
    <w:rsid w:val="00C807C2"/>
    <w:rsid w:val="00C80B2A"/>
    <w:rsid w:val="00C80E1C"/>
    <w:rsid w:val="00C80F92"/>
    <w:rsid w:val="00C81B6E"/>
    <w:rsid w:val="00C81C52"/>
    <w:rsid w:val="00C81E72"/>
    <w:rsid w:val="00C81FCE"/>
    <w:rsid w:val="00C82021"/>
    <w:rsid w:val="00C82346"/>
    <w:rsid w:val="00C82B8F"/>
    <w:rsid w:val="00C83686"/>
    <w:rsid w:val="00C83778"/>
    <w:rsid w:val="00C83BD0"/>
    <w:rsid w:val="00C841E0"/>
    <w:rsid w:val="00C84368"/>
    <w:rsid w:val="00C8447E"/>
    <w:rsid w:val="00C8450F"/>
    <w:rsid w:val="00C84B41"/>
    <w:rsid w:val="00C84F46"/>
    <w:rsid w:val="00C85058"/>
    <w:rsid w:val="00C853DD"/>
    <w:rsid w:val="00C854C7"/>
    <w:rsid w:val="00C85A2C"/>
    <w:rsid w:val="00C85BDC"/>
    <w:rsid w:val="00C85DEB"/>
    <w:rsid w:val="00C86077"/>
    <w:rsid w:val="00C86214"/>
    <w:rsid w:val="00C86A51"/>
    <w:rsid w:val="00C86D83"/>
    <w:rsid w:val="00C87408"/>
    <w:rsid w:val="00C87694"/>
    <w:rsid w:val="00C878A4"/>
    <w:rsid w:val="00C87C82"/>
    <w:rsid w:val="00C87E68"/>
    <w:rsid w:val="00C90CE0"/>
    <w:rsid w:val="00C90DA9"/>
    <w:rsid w:val="00C9106F"/>
    <w:rsid w:val="00C91B38"/>
    <w:rsid w:val="00C928EE"/>
    <w:rsid w:val="00C9340A"/>
    <w:rsid w:val="00C93538"/>
    <w:rsid w:val="00C937E3"/>
    <w:rsid w:val="00C93A1E"/>
    <w:rsid w:val="00C93D08"/>
    <w:rsid w:val="00C93DF5"/>
    <w:rsid w:val="00C940AD"/>
    <w:rsid w:val="00C9459A"/>
    <w:rsid w:val="00C945F0"/>
    <w:rsid w:val="00C95B5F"/>
    <w:rsid w:val="00C95FF9"/>
    <w:rsid w:val="00C963DF"/>
    <w:rsid w:val="00C964BC"/>
    <w:rsid w:val="00C969BD"/>
    <w:rsid w:val="00C96E91"/>
    <w:rsid w:val="00C96FB4"/>
    <w:rsid w:val="00C973ED"/>
    <w:rsid w:val="00C974B2"/>
    <w:rsid w:val="00C9782F"/>
    <w:rsid w:val="00C978D0"/>
    <w:rsid w:val="00CA004B"/>
    <w:rsid w:val="00CA04B3"/>
    <w:rsid w:val="00CA04C4"/>
    <w:rsid w:val="00CA0CBD"/>
    <w:rsid w:val="00CA0F74"/>
    <w:rsid w:val="00CA1297"/>
    <w:rsid w:val="00CA17F3"/>
    <w:rsid w:val="00CA1A6B"/>
    <w:rsid w:val="00CA3222"/>
    <w:rsid w:val="00CA3CA1"/>
    <w:rsid w:val="00CA448B"/>
    <w:rsid w:val="00CA4D10"/>
    <w:rsid w:val="00CA4DD4"/>
    <w:rsid w:val="00CA5234"/>
    <w:rsid w:val="00CA56AC"/>
    <w:rsid w:val="00CA5739"/>
    <w:rsid w:val="00CA677C"/>
    <w:rsid w:val="00CA67C7"/>
    <w:rsid w:val="00CA6E35"/>
    <w:rsid w:val="00CA6E9C"/>
    <w:rsid w:val="00CA71D6"/>
    <w:rsid w:val="00CA7CC1"/>
    <w:rsid w:val="00CB118C"/>
    <w:rsid w:val="00CB122F"/>
    <w:rsid w:val="00CB1586"/>
    <w:rsid w:val="00CB18DC"/>
    <w:rsid w:val="00CB20D1"/>
    <w:rsid w:val="00CB29A6"/>
    <w:rsid w:val="00CB3753"/>
    <w:rsid w:val="00CB3B30"/>
    <w:rsid w:val="00CB3C87"/>
    <w:rsid w:val="00CB4333"/>
    <w:rsid w:val="00CB5A41"/>
    <w:rsid w:val="00CB5ABA"/>
    <w:rsid w:val="00CB5ECF"/>
    <w:rsid w:val="00CB601F"/>
    <w:rsid w:val="00CB6708"/>
    <w:rsid w:val="00CB68FC"/>
    <w:rsid w:val="00CB7E28"/>
    <w:rsid w:val="00CC00A8"/>
    <w:rsid w:val="00CC0235"/>
    <w:rsid w:val="00CC1258"/>
    <w:rsid w:val="00CC1584"/>
    <w:rsid w:val="00CC1633"/>
    <w:rsid w:val="00CC1924"/>
    <w:rsid w:val="00CC1C00"/>
    <w:rsid w:val="00CC1DFA"/>
    <w:rsid w:val="00CC2016"/>
    <w:rsid w:val="00CC2578"/>
    <w:rsid w:val="00CC2986"/>
    <w:rsid w:val="00CC2CC5"/>
    <w:rsid w:val="00CC3045"/>
    <w:rsid w:val="00CC3B67"/>
    <w:rsid w:val="00CC3D5F"/>
    <w:rsid w:val="00CC4486"/>
    <w:rsid w:val="00CC49A2"/>
    <w:rsid w:val="00CC4D24"/>
    <w:rsid w:val="00CC5087"/>
    <w:rsid w:val="00CC53FE"/>
    <w:rsid w:val="00CC5C39"/>
    <w:rsid w:val="00CC5D74"/>
    <w:rsid w:val="00CC6112"/>
    <w:rsid w:val="00CC66D9"/>
    <w:rsid w:val="00CC75DE"/>
    <w:rsid w:val="00CC7A6B"/>
    <w:rsid w:val="00CD03FD"/>
    <w:rsid w:val="00CD08BD"/>
    <w:rsid w:val="00CD110F"/>
    <w:rsid w:val="00CD1DED"/>
    <w:rsid w:val="00CD25EB"/>
    <w:rsid w:val="00CD269F"/>
    <w:rsid w:val="00CD2E85"/>
    <w:rsid w:val="00CD3662"/>
    <w:rsid w:val="00CD3C40"/>
    <w:rsid w:val="00CD3E90"/>
    <w:rsid w:val="00CD44E7"/>
    <w:rsid w:val="00CD48F5"/>
    <w:rsid w:val="00CD5313"/>
    <w:rsid w:val="00CD57AE"/>
    <w:rsid w:val="00CD594A"/>
    <w:rsid w:val="00CD5F0A"/>
    <w:rsid w:val="00CD6150"/>
    <w:rsid w:val="00CD6394"/>
    <w:rsid w:val="00CD650E"/>
    <w:rsid w:val="00CD6A6A"/>
    <w:rsid w:val="00CD6AFB"/>
    <w:rsid w:val="00CD6C26"/>
    <w:rsid w:val="00CD705A"/>
    <w:rsid w:val="00CD78CD"/>
    <w:rsid w:val="00CE0752"/>
    <w:rsid w:val="00CE14C3"/>
    <w:rsid w:val="00CE1512"/>
    <w:rsid w:val="00CE29EA"/>
    <w:rsid w:val="00CE345A"/>
    <w:rsid w:val="00CE3879"/>
    <w:rsid w:val="00CE4CC5"/>
    <w:rsid w:val="00CE511B"/>
    <w:rsid w:val="00CE536A"/>
    <w:rsid w:val="00CE577A"/>
    <w:rsid w:val="00CE597B"/>
    <w:rsid w:val="00CE66A6"/>
    <w:rsid w:val="00CE68F7"/>
    <w:rsid w:val="00CE7062"/>
    <w:rsid w:val="00CE70BC"/>
    <w:rsid w:val="00CE7253"/>
    <w:rsid w:val="00CE7822"/>
    <w:rsid w:val="00CE7957"/>
    <w:rsid w:val="00CE7BFC"/>
    <w:rsid w:val="00CE7FF9"/>
    <w:rsid w:val="00CF0710"/>
    <w:rsid w:val="00CF112D"/>
    <w:rsid w:val="00CF1533"/>
    <w:rsid w:val="00CF16CD"/>
    <w:rsid w:val="00CF2020"/>
    <w:rsid w:val="00CF292B"/>
    <w:rsid w:val="00CF3A00"/>
    <w:rsid w:val="00CF3B36"/>
    <w:rsid w:val="00CF3E1A"/>
    <w:rsid w:val="00CF4042"/>
    <w:rsid w:val="00CF680A"/>
    <w:rsid w:val="00CF6833"/>
    <w:rsid w:val="00CF6A0A"/>
    <w:rsid w:val="00CF7227"/>
    <w:rsid w:val="00D0010F"/>
    <w:rsid w:val="00D00127"/>
    <w:rsid w:val="00D00442"/>
    <w:rsid w:val="00D00BA5"/>
    <w:rsid w:val="00D017CB"/>
    <w:rsid w:val="00D018F1"/>
    <w:rsid w:val="00D01AB4"/>
    <w:rsid w:val="00D01AEE"/>
    <w:rsid w:val="00D0248D"/>
    <w:rsid w:val="00D0284C"/>
    <w:rsid w:val="00D03B4D"/>
    <w:rsid w:val="00D03D7B"/>
    <w:rsid w:val="00D05242"/>
    <w:rsid w:val="00D05E2D"/>
    <w:rsid w:val="00D060B0"/>
    <w:rsid w:val="00D0657F"/>
    <w:rsid w:val="00D073D5"/>
    <w:rsid w:val="00D075FD"/>
    <w:rsid w:val="00D0797D"/>
    <w:rsid w:val="00D0798F"/>
    <w:rsid w:val="00D07E79"/>
    <w:rsid w:val="00D1022B"/>
    <w:rsid w:val="00D10EBB"/>
    <w:rsid w:val="00D11C09"/>
    <w:rsid w:val="00D11FD5"/>
    <w:rsid w:val="00D12609"/>
    <w:rsid w:val="00D128F7"/>
    <w:rsid w:val="00D12981"/>
    <w:rsid w:val="00D14950"/>
    <w:rsid w:val="00D159F3"/>
    <w:rsid w:val="00D15C8F"/>
    <w:rsid w:val="00D15FF9"/>
    <w:rsid w:val="00D16825"/>
    <w:rsid w:val="00D16CFC"/>
    <w:rsid w:val="00D17A0F"/>
    <w:rsid w:val="00D206B4"/>
    <w:rsid w:val="00D20893"/>
    <w:rsid w:val="00D20CF0"/>
    <w:rsid w:val="00D2110A"/>
    <w:rsid w:val="00D2161E"/>
    <w:rsid w:val="00D217CF"/>
    <w:rsid w:val="00D2191F"/>
    <w:rsid w:val="00D21D10"/>
    <w:rsid w:val="00D21D83"/>
    <w:rsid w:val="00D21E15"/>
    <w:rsid w:val="00D22543"/>
    <w:rsid w:val="00D22697"/>
    <w:rsid w:val="00D236A0"/>
    <w:rsid w:val="00D23AC5"/>
    <w:rsid w:val="00D2468C"/>
    <w:rsid w:val="00D249F8"/>
    <w:rsid w:val="00D24E0B"/>
    <w:rsid w:val="00D26424"/>
    <w:rsid w:val="00D2661C"/>
    <w:rsid w:val="00D26EE3"/>
    <w:rsid w:val="00D270F2"/>
    <w:rsid w:val="00D271BC"/>
    <w:rsid w:val="00D27832"/>
    <w:rsid w:val="00D27C10"/>
    <w:rsid w:val="00D27FCE"/>
    <w:rsid w:val="00D30249"/>
    <w:rsid w:val="00D30BEF"/>
    <w:rsid w:val="00D30F84"/>
    <w:rsid w:val="00D311D9"/>
    <w:rsid w:val="00D312F9"/>
    <w:rsid w:val="00D31389"/>
    <w:rsid w:val="00D3211A"/>
    <w:rsid w:val="00D3249C"/>
    <w:rsid w:val="00D325FD"/>
    <w:rsid w:val="00D32ABD"/>
    <w:rsid w:val="00D331E0"/>
    <w:rsid w:val="00D334AD"/>
    <w:rsid w:val="00D33AE8"/>
    <w:rsid w:val="00D33FE8"/>
    <w:rsid w:val="00D3455B"/>
    <w:rsid w:val="00D34CD6"/>
    <w:rsid w:val="00D3507A"/>
    <w:rsid w:val="00D353F6"/>
    <w:rsid w:val="00D354B4"/>
    <w:rsid w:val="00D355CD"/>
    <w:rsid w:val="00D365EA"/>
    <w:rsid w:val="00D36B49"/>
    <w:rsid w:val="00D36CA3"/>
    <w:rsid w:val="00D37DD3"/>
    <w:rsid w:val="00D37FBA"/>
    <w:rsid w:val="00D402E0"/>
    <w:rsid w:val="00D4032D"/>
    <w:rsid w:val="00D40772"/>
    <w:rsid w:val="00D40EDF"/>
    <w:rsid w:val="00D40EE3"/>
    <w:rsid w:val="00D4109C"/>
    <w:rsid w:val="00D41511"/>
    <w:rsid w:val="00D41C9D"/>
    <w:rsid w:val="00D42796"/>
    <w:rsid w:val="00D42D92"/>
    <w:rsid w:val="00D434D2"/>
    <w:rsid w:val="00D43BAB"/>
    <w:rsid w:val="00D43C01"/>
    <w:rsid w:val="00D43DE6"/>
    <w:rsid w:val="00D441C5"/>
    <w:rsid w:val="00D44342"/>
    <w:rsid w:val="00D4446D"/>
    <w:rsid w:val="00D444B8"/>
    <w:rsid w:val="00D44C9B"/>
    <w:rsid w:val="00D44DB6"/>
    <w:rsid w:val="00D4538D"/>
    <w:rsid w:val="00D455F3"/>
    <w:rsid w:val="00D457E0"/>
    <w:rsid w:val="00D45833"/>
    <w:rsid w:val="00D458ED"/>
    <w:rsid w:val="00D459C1"/>
    <w:rsid w:val="00D463BD"/>
    <w:rsid w:val="00D466B4"/>
    <w:rsid w:val="00D4670C"/>
    <w:rsid w:val="00D46865"/>
    <w:rsid w:val="00D46C0D"/>
    <w:rsid w:val="00D46E3C"/>
    <w:rsid w:val="00D473C9"/>
    <w:rsid w:val="00D47447"/>
    <w:rsid w:val="00D47599"/>
    <w:rsid w:val="00D50225"/>
    <w:rsid w:val="00D50558"/>
    <w:rsid w:val="00D5075D"/>
    <w:rsid w:val="00D50A2F"/>
    <w:rsid w:val="00D5119D"/>
    <w:rsid w:val="00D5165F"/>
    <w:rsid w:val="00D519A8"/>
    <w:rsid w:val="00D519BC"/>
    <w:rsid w:val="00D51AE1"/>
    <w:rsid w:val="00D51B69"/>
    <w:rsid w:val="00D51C21"/>
    <w:rsid w:val="00D52AD6"/>
    <w:rsid w:val="00D52EEE"/>
    <w:rsid w:val="00D52F17"/>
    <w:rsid w:val="00D5331E"/>
    <w:rsid w:val="00D537C1"/>
    <w:rsid w:val="00D537E7"/>
    <w:rsid w:val="00D53B37"/>
    <w:rsid w:val="00D54CF7"/>
    <w:rsid w:val="00D550C5"/>
    <w:rsid w:val="00D5533B"/>
    <w:rsid w:val="00D563BD"/>
    <w:rsid w:val="00D567B3"/>
    <w:rsid w:val="00D56E43"/>
    <w:rsid w:val="00D572D6"/>
    <w:rsid w:val="00D57547"/>
    <w:rsid w:val="00D57682"/>
    <w:rsid w:val="00D57819"/>
    <w:rsid w:val="00D6013A"/>
    <w:rsid w:val="00D60D75"/>
    <w:rsid w:val="00D618A8"/>
    <w:rsid w:val="00D61C0F"/>
    <w:rsid w:val="00D61F9F"/>
    <w:rsid w:val="00D6203F"/>
    <w:rsid w:val="00D6205C"/>
    <w:rsid w:val="00D628DC"/>
    <w:rsid w:val="00D63048"/>
    <w:rsid w:val="00D635AF"/>
    <w:rsid w:val="00D63EAE"/>
    <w:rsid w:val="00D648C6"/>
    <w:rsid w:val="00D6572E"/>
    <w:rsid w:val="00D65C48"/>
    <w:rsid w:val="00D66054"/>
    <w:rsid w:val="00D6651A"/>
    <w:rsid w:val="00D66737"/>
    <w:rsid w:val="00D66AEF"/>
    <w:rsid w:val="00D66D76"/>
    <w:rsid w:val="00D6715F"/>
    <w:rsid w:val="00D67E67"/>
    <w:rsid w:val="00D7026A"/>
    <w:rsid w:val="00D709B5"/>
    <w:rsid w:val="00D70AFE"/>
    <w:rsid w:val="00D70B34"/>
    <w:rsid w:val="00D70C7E"/>
    <w:rsid w:val="00D70E9D"/>
    <w:rsid w:val="00D71251"/>
    <w:rsid w:val="00D713DA"/>
    <w:rsid w:val="00D71DDE"/>
    <w:rsid w:val="00D71E89"/>
    <w:rsid w:val="00D7263F"/>
    <w:rsid w:val="00D72649"/>
    <w:rsid w:val="00D72CCD"/>
    <w:rsid w:val="00D72EFE"/>
    <w:rsid w:val="00D73367"/>
    <w:rsid w:val="00D735B6"/>
    <w:rsid w:val="00D736F4"/>
    <w:rsid w:val="00D7397D"/>
    <w:rsid w:val="00D7398B"/>
    <w:rsid w:val="00D73D55"/>
    <w:rsid w:val="00D73F87"/>
    <w:rsid w:val="00D75762"/>
    <w:rsid w:val="00D75923"/>
    <w:rsid w:val="00D75AFC"/>
    <w:rsid w:val="00D767E9"/>
    <w:rsid w:val="00D80589"/>
    <w:rsid w:val="00D805F0"/>
    <w:rsid w:val="00D80A49"/>
    <w:rsid w:val="00D80C84"/>
    <w:rsid w:val="00D8126B"/>
    <w:rsid w:val="00D818E6"/>
    <w:rsid w:val="00D81E26"/>
    <w:rsid w:val="00D829FF"/>
    <w:rsid w:val="00D82E0B"/>
    <w:rsid w:val="00D8308E"/>
    <w:rsid w:val="00D83793"/>
    <w:rsid w:val="00D83A62"/>
    <w:rsid w:val="00D83E49"/>
    <w:rsid w:val="00D8486E"/>
    <w:rsid w:val="00D8507A"/>
    <w:rsid w:val="00D8564C"/>
    <w:rsid w:val="00D85A95"/>
    <w:rsid w:val="00D85AAC"/>
    <w:rsid w:val="00D869C1"/>
    <w:rsid w:val="00D876F3"/>
    <w:rsid w:val="00D87918"/>
    <w:rsid w:val="00D87B2F"/>
    <w:rsid w:val="00D87D85"/>
    <w:rsid w:val="00D905F0"/>
    <w:rsid w:val="00D90826"/>
    <w:rsid w:val="00D9120D"/>
    <w:rsid w:val="00D91826"/>
    <w:rsid w:val="00D92093"/>
    <w:rsid w:val="00D9256B"/>
    <w:rsid w:val="00D92AA4"/>
    <w:rsid w:val="00D92BEA"/>
    <w:rsid w:val="00D92D0A"/>
    <w:rsid w:val="00D932EA"/>
    <w:rsid w:val="00D9394E"/>
    <w:rsid w:val="00D9395D"/>
    <w:rsid w:val="00D9398F"/>
    <w:rsid w:val="00D93B77"/>
    <w:rsid w:val="00D93CDA"/>
    <w:rsid w:val="00D94AA5"/>
    <w:rsid w:val="00D951F3"/>
    <w:rsid w:val="00D95254"/>
    <w:rsid w:val="00D956E2"/>
    <w:rsid w:val="00D959DA"/>
    <w:rsid w:val="00D95E7C"/>
    <w:rsid w:val="00D95FF3"/>
    <w:rsid w:val="00D9646E"/>
    <w:rsid w:val="00D9650F"/>
    <w:rsid w:val="00D96534"/>
    <w:rsid w:val="00D9699D"/>
    <w:rsid w:val="00D96B60"/>
    <w:rsid w:val="00D96D2C"/>
    <w:rsid w:val="00D96E22"/>
    <w:rsid w:val="00D9726C"/>
    <w:rsid w:val="00D97B92"/>
    <w:rsid w:val="00DA0225"/>
    <w:rsid w:val="00DA06CE"/>
    <w:rsid w:val="00DA0AE9"/>
    <w:rsid w:val="00DA0CA0"/>
    <w:rsid w:val="00DA10D4"/>
    <w:rsid w:val="00DA131A"/>
    <w:rsid w:val="00DA1917"/>
    <w:rsid w:val="00DA1EF4"/>
    <w:rsid w:val="00DA1FF6"/>
    <w:rsid w:val="00DA21C6"/>
    <w:rsid w:val="00DA2750"/>
    <w:rsid w:val="00DA28E2"/>
    <w:rsid w:val="00DA2F77"/>
    <w:rsid w:val="00DA318D"/>
    <w:rsid w:val="00DA3F93"/>
    <w:rsid w:val="00DA435A"/>
    <w:rsid w:val="00DA4F0E"/>
    <w:rsid w:val="00DA5501"/>
    <w:rsid w:val="00DA5C3C"/>
    <w:rsid w:val="00DA6320"/>
    <w:rsid w:val="00DA6352"/>
    <w:rsid w:val="00DA6459"/>
    <w:rsid w:val="00DA6A5D"/>
    <w:rsid w:val="00DA6DC7"/>
    <w:rsid w:val="00DB01EB"/>
    <w:rsid w:val="00DB05E2"/>
    <w:rsid w:val="00DB171B"/>
    <w:rsid w:val="00DB1A5A"/>
    <w:rsid w:val="00DB1C17"/>
    <w:rsid w:val="00DB24D8"/>
    <w:rsid w:val="00DB26C9"/>
    <w:rsid w:val="00DB356E"/>
    <w:rsid w:val="00DB367C"/>
    <w:rsid w:val="00DB459A"/>
    <w:rsid w:val="00DB486D"/>
    <w:rsid w:val="00DB4F50"/>
    <w:rsid w:val="00DB5343"/>
    <w:rsid w:val="00DB56B1"/>
    <w:rsid w:val="00DB5E30"/>
    <w:rsid w:val="00DB5FFA"/>
    <w:rsid w:val="00DB6113"/>
    <w:rsid w:val="00DB6246"/>
    <w:rsid w:val="00DB6293"/>
    <w:rsid w:val="00DB6A8E"/>
    <w:rsid w:val="00DB6C7D"/>
    <w:rsid w:val="00DB6CE3"/>
    <w:rsid w:val="00DB6E4E"/>
    <w:rsid w:val="00DB7014"/>
    <w:rsid w:val="00DB749C"/>
    <w:rsid w:val="00DB78D8"/>
    <w:rsid w:val="00DC004A"/>
    <w:rsid w:val="00DC053E"/>
    <w:rsid w:val="00DC0CA4"/>
    <w:rsid w:val="00DC0EDB"/>
    <w:rsid w:val="00DC138E"/>
    <w:rsid w:val="00DC1AF3"/>
    <w:rsid w:val="00DC1F40"/>
    <w:rsid w:val="00DC227C"/>
    <w:rsid w:val="00DC2312"/>
    <w:rsid w:val="00DC239D"/>
    <w:rsid w:val="00DC2593"/>
    <w:rsid w:val="00DC28B4"/>
    <w:rsid w:val="00DC2A6A"/>
    <w:rsid w:val="00DC2DB1"/>
    <w:rsid w:val="00DC2EF1"/>
    <w:rsid w:val="00DC303E"/>
    <w:rsid w:val="00DC3668"/>
    <w:rsid w:val="00DC3A09"/>
    <w:rsid w:val="00DC3AC7"/>
    <w:rsid w:val="00DC3F77"/>
    <w:rsid w:val="00DC3FFA"/>
    <w:rsid w:val="00DC45C5"/>
    <w:rsid w:val="00DC4B31"/>
    <w:rsid w:val="00DC4DE7"/>
    <w:rsid w:val="00DC5B66"/>
    <w:rsid w:val="00DC6235"/>
    <w:rsid w:val="00DC6AE3"/>
    <w:rsid w:val="00DC7686"/>
    <w:rsid w:val="00DC7765"/>
    <w:rsid w:val="00DC793C"/>
    <w:rsid w:val="00DC7B31"/>
    <w:rsid w:val="00DC7B41"/>
    <w:rsid w:val="00DC7FC7"/>
    <w:rsid w:val="00DD05E0"/>
    <w:rsid w:val="00DD0B97"/>
    <w:rsid w:val="00DD0D8B"/>
    <w:rsid w:val="00DD0E72"/>
    <w:rsid w:val="00DD1403"/>
    <w:rsid w:val="00DD1455"/>
    <w:rsid w:val="00DD1FD9"/>
    <w:rsid w:val="00DD21BB"/>
    <w:rsid w:val="00DD2227"/>
    <w:rsid w:val="00DD2C2B"/>
    <w:rsid w:val="00DD3021"/>
    <w:rsid w:val="00DD41CF"/>
    <w:rsid w:val="00DD4D8A"/>
    <w:rsid w:val="00DD4FC7"/>
    <w:rsid w:val="00DD62DD"/>
    <w:rsid w:val="00DD6A84"/>
    <w:rsid w:val="00DD7407"/>
    <w:rsid w:val="00DE0366"/>
    <w:rsid w:val="00DE038A"/>
    <w:rsid w:val="00DE052F"/>
    <w:rsid w:val="00DE0624"/>
    <w:rsid w:val="00DE0934"/>
    <w:rsid w:val="00DE12F5"/>
    <w:rsid w:val="00DE16B2"/>
    <w:rsid w:val="00DE1919"/>
    <w:rsid w:val="00DE1CC1"/>
    <w:rsid w:val="00DE2752"/>
    <w:rsid w:val="00DE2B79"/>
    <w:rsid w:val="00DE37EE"/>
    <w:rsid w:val="00DE3805"/>
    <w:rsid w:val="00DE3EAE"/>
    <w:rsid w:val="00DE3F30"/>
    <w:rsid w:val="00DE4445"/>
    <w:rsid w:val="00DE4630"/>
    <w:rsid w:val="00DE479E"/>
    <w:rsid w:val="00DE54D1"/>
    <w:rsid w:val="00DE5CF1"/>
    <w:rsid w:val="00DE63A4"/>
    <w:rsid w:val="00DE69A9"/>
    <w:rsid w:val="00DE6AE7"/>
    <w:rsid w:val="00DE74C6"/>
    <w:rsid w:val="00DF0BCA"/>
    <w:rsid w:val="00DF0F09"/>
    <w:rsid w:val="00DF1520"/>
    <w:rsid w:val="00DF1959"/>
    <w:rsid w:val="00DF1E44"/>
    <w:rsid w:val="00DF2049"/>
    <w:rsid w:val="00DF2100"/>
    <w:rsid w:val="00DF2DAE"/>
    <w:rsid w:val="00DF2E55"/>
    <w:rsid w:val="00DF33C1"/>
    <w:rsid w:val="00DF3F49"/>
    <w:rsid w:val="00DF4258"/>
    <w:rsid w:val="00DF42DE"/>
    <w:rsid w:val="00DF436E"/>
    <w:rsid w:val="00DF4C7E"/>
    <w:rsid w:val="00DF520D"/>
    <w:rsid w:val="00DF546B"/>
    <w:rsid w:val="00DF565B"/>
    <w:rsid w:val="00DF582C"/>
    <w:rsid w:val="00DF5A67"/>
    <w:rsid w:val="00DF5DDB"/>
    <w:rsid w:val="00DF6356"/>
    <w:rsid w:val="00DF6858"/>
    <w:rsid w:val="00DF6924"/>
    <w:rsid w:val="00DF76CC"/>
    <w:rsid w:val="00DF7769"/>
    <w:rsid w:val="00E00E81"/>
    <w:rsid w:val="00E00EF2"/>
    <w:rsid w:val="00E01243"/>
    <w:rsid w:val="00E01927"/>
    <w:rsid w:val="00E01A26"/>
    <w:rsid w:val="00E01CAB"/>
    <w:rsid w:val="00E023EA"/>
    <w:rsid w:val="00E03A03"/>
    <w:rsid w:val="00E03BF1"/>
    <w:rsid w:val="00E04177"/>
    <w:rsid w:val="00E04795"/>
    <w:rsid w:val="00E04CBF"/>
    <w:rsid w:val="00E051EA"/>
    <w:rsid w:val="00E05DED"/>
    <w:rsid w:val="00E06525"/>
    <w:rsid w:val="00E06BA3"/>
    <w:rsid w:val="00E06CE2"/>
    <w:rsid w:val="00E07670"/>
    <w:rsid w:val="00E07BFC"/>
    <w:rsid w:val="00E10668"/>
    <w:rsid w:val="00E10989"/>
    <w:rsid w:val="00E10DAD"/>
    <w:rsid w:val="00E11FA6"/>
    <w:rsid w:val="00E12084"/>
    <w:rsid w:val="00E12718"/>
    <w:rsid w:val="00E127AB"/>
    <w:rsid w:val="00E12946"/>
    <w:rsid w:val="00E12BE8"/>
    <w:rsid w:val="00E12EFC"/>
    <w:rsid w:val="00E131B7"/>
    <w:rsid w:val="00E13D43"/>
    <w:rsid w:val="00E13E79"/>
    <w:rsid w:val="00E140CC"/>
    <w:rsid w:val="00E15180"/>
    <w:rsid w:val="00E151D9"/>
    <w:rsid w:val="00E155A0"/>
    <w:rsid w:val="00E16821"/>
    <w:rsid w:val="00E17F48"/>
    <w:rsid w:val="00E203ED"/>
    <w:rsid w:val="00E20837"/>
    <w:rsid w:val="00E20905"/>
    <w:rsid w:val="00E20BB6"/>
    <w:rsid w:val="00E2131B"/>
    <w:rsid w:val="00E21B14"/>
    <w:rsid w:val="00E22CF6"/>
    <w:rsid w:val="00E22F3B"/>
    <w:rsid w:val="00E22F8C"/>
    <w:rsid w:val="00E231E1"/>
    <w:rsid w:val="00E23233"/>
    <w:rsid w:val="00E235D0"/>
    <w:rsid w:val="00E23A43"/>
    <w:rsid w:val="00E24599"/>
    <w:rsid w:val="00E249A1"/>
    <w:rsid w:val="00E24FA3"/>
    <w:rsid w:val="00E25B0F"/>
    <w:rsid w:val="00E26140"/>
    <w:rsid w:val="00E263DD"/>
    <w:rsid w:val="00E26475"/>
    <w:rsid w:val="00E26D0B"/>
    <w:rsid w:val="00E275F5"/>
    <w:rsid w:val="00E27CCE"/>
    <w:rsid w:val="00E27F7D"/>
    <w:rsid w:val="00E30079"/>
    <w:rsid w:val="00E30E9D"/>
    <w:rsid w:val="00E31259"/>
    <w:rsid w:val="00E314B2"/>
    <w:rsid w:val="00E33091"/>
    <w:rsid w:val="00E33115"/>
    <w:rsid w:val="00E33A00"/>
    <w:rsid w:val="00E33D59"/>
    <w:rsid w:val="00E34229"/>
    <w:rsid w:val="00E347A7"/>
    <w:rsid w:val="00E34AEA"/>
    <w:rsid w:val="00E35721"/>
    <w:rsid w:val="00E35EAC"/>
    <w:rsid w:val="00E35EF7"/>
    <w:rsid w:val="00E36E3D"/>
    <w:rsid w:val="00E37598"/>
    <w:rsid w:val="00E40AA2"/>
    <w:rsid w:val="00E41289"/>
    <w:rsid w:val="00E414F7"/>
    <w:rsid w:val="00E41824"/>
    <w:rsid w:val="00E41DBB"/>
    <w:rsid w:val="00E428C4"/>
    <w:rsid w:val="00E43010"/>
    <w:rsid w:val="00E439B5"/>
    <w:rsid w:val="00E43D20"/>
    <w:rsid w:val="00E43E78"/>
    <w:rsid w:val="00E44050"/>
    <w:rsid w:val="00E4452E"/>
    <w:rsid w:val="00E447DE"/>
    <w:rsid w:val="00E44FE8"/>
    <w:rsid w:val="00E4514D"/>
    <w:rsid w:val="00E45D0B"/>
    <w:rsid w:val="00E46A50"/>
    <w:rsid w:val="00E46A58"/>
    <w:rsid w:val="00E46BD6"/>
    <w:rsid w:val="00E47096"/>
    <w:rsid w:val="00E4709F"/>
    <w:rsid w:val="00E473AB"/>
    <w:rsid w:val="00E476DF"/>
    <w:rsid w:val="00E47992"/>
    <w:rsid w:val="00E500D7"/>
    <w:rsid w:val="00E50BA3"/>
    <w:rsid w:val="00E50E96"/>
    <w:rsid w:val="00E510F0"/>
    <w:rsid w:val="00E5132B"/>
    <w:rsid w:val="00E5140A"/>
    <w:rsid w:val="00E51731"/>
    <w:rsid w:val="00E51897"/>
    <w:rsid w:val="00E51DC7"/>
    <w:rsid w:val="00E521F2"/>
    <w:rsid w:val="00E52AB5"/>
    <w:rsid w:val="00E52CBA"/>
    <w:rsid w:val="00E52F23"/>
    <w:rsid w:val="00E530B7"/>
    <w:rsid w:val="00E53A8B"/>
    <w:rsid w:val="00E54208"/>
    <w:rsid w:val="00E5483E"/>
    <w:rsid w:val="00E54B21"/>
    <w:rsid w:val="00E54B95"/>
    <w:rsid w:val="00E55317"/>
    <w:rsid w:val="00E5565E"/>
    <w:rsid w:val="00E55686"/>
    <w:rsid w:val="00E55BF2"/>
    <w:rsid w:val="00E55FA9"/>
    <w:rsid w:val="00E56181"/>
    <w:rsid w:val="00E561FE"/>
    <w:rsid w:val="00E573CB"/>
    <w:rsid w:val="00E575B1"/>
    <w:rsid w:val="00E57F68"/>
    <w:rsid w:val="00E60532"/>
    <w:rsid w:val="00E60F92"/>
    <w:rsid w:val="00E625C6"/>
    <w:rsid w:val="00E63753"/>
    <w:rsid w:val="00E64234"/>
    <w:rsid w:val="00E6525F"/>
    <w:rsid w:val="00E65395"/>
    <w:rsid w:val="00E65EEE"/>
    <w:rsid w:val="00E66C0F"/>
    <w:rsid w:val="00E671A7"/>
    <w:rsid w:val="00E671CF"/>
    <w:rsid w:val="00E67674"/>
    <w:rsid w:val="00E706F7"/>
    <w:rsid w:val="00E70EA8"/>
    <w:rsid w:val="00E71C31"/>
    <w:rsid w:val="00E71E76"/>
    <w:rsid w:val="00E72494"/>
    <w:rsid w:val="00E724CF"/>
    <w:rsid w:val="00E72673"/>
    <w:rsid w:val="00E72D54"/>
    <w:rsid w:val="00E731B3"/>
    <w:rsid w:val="00E73346"/>
    <w:rsid w:val="00E734A1"/>
    <w:rsid w:val="00E736CF"/>
    <w:rsid w:val="00E73E8A"/>
    <w:rsid w:val="00E74467"/>
    <w:rsid w:val="00E74570"/>
    <w:rsid w:val="00E745AF"/>
    <w:rsid w:val="00E746F6"/>
    <w:rsid w:val="00E74B60"/>
    <w:rsid w:val="00E75E0A"/>
    <w:rsid w:val="00E75E95"/>
    <w:rsid w:val="00E75F60"/>
    <w:rsid w:val="00E75FD9"/>
    <w:rsid w:val="00E76A23"/>
    <w:rsid w:val="00E77029"/>
    <w:rsid w:val="00E77076"/>
    <w:rsid w:val="00E77432"/>
    <w:rsid w:val="00E77B1C"/>
    <w:rsid w:val="00E77D72"/>
    <w:rsid w:val="00E77F04"/>
    <w:rsid w:val="00E77FFB"/>
    <w:rsid w:val="00E8020D"/>
    <w:rsid w:val="00E80615"/>
    <w:rsid w:val="00E80D19"/>
    <w:rsid w:val="00E8231B"/>
    <w:rsid w:val="00E824AC"/>
    <w:rsid w:val="00E825F4"/>
    <w:rsid w:val="00E82A92"/>
    <w:rsid w:val="00E83047"/>
    <w:rsid w:val="00E8325F"/>
    <w:rsid w:val="00E832B5"/>
    <w:rsid w:val="00E83306"/>
    <w:rsid w:val="00E83924"/>
    <w:rsid w:val="00E83FCA"/>
    <w:rsid w:val="00E84024"/>
    <w:rsid w:val="00E84919"/>
    <w:rsid w:val="00E84FFD"/>
    <w:rsid w:val="00E85107"/>
    <w:rsid w:val="00E852A8"/>
    <w:rsid w:val="00E85648"/>
    <w:rsid w:val="00E85918"/>
    <w:rsid w:val="00E864A8"/>
    <w:rsid w:val="00E8676E"/>
    <w:rsid w:val="00E8694B"/>
    <w:rsid w:val="00E86C8C"/>
    <w:rsid w:val="00E86D2F"/>
    <w:rsid w:val="00E8765B"/>
    <w:rsid w:val="00E8785A"/>
    <w:rsid w:val="00E8789B"/>
    <w:rsid w:val="00E904B0"/>
    <w:rsid w:val="00E9074E"/>
    <w:rsid w:val="00E907A6"/>
    <w:rsid w:val="00E90CC9"/>
    <w:rsid w:val="00E914DA"/>
    <w:rsid w:val="00E928FD"/>
    <w:rsid w:val="00E92BD9"/>
    <w:rsid w:val="00E92C97"/>
    <w:rsid w:val="00E939E3"/>
    <w:rsid w:val="00E94092"/>
    <w:rsid w:val="00E942EE"/>
    <w:rsid w:val="00E94884"/>
    <w:rsid w:val="00E9518E"/>
    <w:rsid w:val="00E9542D"/>
    <w:rsid w:val="00E95497"/>
    <w:rsid w:val="00E9625C"/>
    <w:rsid w:val="00E962C3"/>
    <w:rsid w:val="00E9654B"/>
    <w:rsid w:val="00E9665E"/>
    <w:rsid w:val="00E97140"/>
    <w:rsid w:val="00E976F3"/>
    <w:rsid w:val="00E97BDD"/>
    <w:rsid w:val="00EA0E87"/>
    <w:rsid w:val="00EA0F12"/>
    <w:rsid w:val="00EA113F"/>
    <w:rsid w:val="00EA174A"/>
    <w:rsid w:val="00EA18B0"/>
    <w:rsid w:val="00EA18C4"/>
    <w:rsid w:val="00EA214F"/>
    <w:rsid w:val="00EA2A0C"/>
    <w:rsid w:val="00EA2B91"/>
    <w:rsid w:val="00EA2DC7"/>
    <w:rsid w:val="00EA2F00"/>
    <w:rsid w:val="00EA3F47"/>
    <w:rsid w:val="00EA3F95"/>
    <w:rsid w:val="00EA4063"/>
    <w:rsid w:val="00EA4463"/>
    <w:rsid w:val="00EA4486"/>
    <w:rsid w:val="00EA4950"/>
    <w:rsid w:val="00EA4BA6"/>
    <w:rsid w:val="00EA4DAA"/>
    <w:rsid w:val="00EA4DC2"/>
    <w:rsid w:val="00EA4DF6"/>
    <w:rsid w:val="00EA4E82"/>
    <w:rsid w:val="00EA530A"/>
    <w:rsid w:val="00EA5CE7"/>
    <w:rsid w:val="00EA6035"/>
    <w:rsid w:val="00EA6F37"/>
    <w:rsid w:val="00EA78C2"/>
    <w:rsid w:val="00EA7F19"/>
    <w:rsid w:val="00EB0169"/>
    <w:rsid w:val="00EB084E"/>
    <w:rsid w:val="00EB0ABA"/>
    <w:rsid w:val="00EB0BDD"/>
    <w:rsid w:val="00EB0F9D"/>
    <w:rsid w:val="00EB1014"/>
    <w:rsid w:val="00EB10BE"/>
    <w:rsid w:val="00EB15B6"/>
    <w:rsid w:val="00EB1A2D"/>
    <w:rsid w:val="00EB1B9A"/>
    <w:rsid w:val="00EB21AF"/>
    <w:rsid w:val="00EB250B"/>
    <w:rsid w:val="00EB2EAD"/>
    <w:rsid w:val="00EB2F69"/>
    <w:rsid w:val="00EB3138"/>
    <w:rsid w:val="00EB3A46"/>
    <w:rsid w:val="00EB3AC3"/>
    <w:rsid w:val="00EB3CA1"/>
    <w:rsid w:val="00EB3F10"/>
    <w:rsid w:val="00EB42F5"/>
    <w:rsid w:val="00EB47A5"/>
    <w:rsid w:val="00EB5016"/>
    <w:rsid w:val="00EB5FFC"/>
    <w:rsid w:val="00EB64D5"/>
    <w:rsid w:val="00EB6629"/>
    <w:rsid w:val="00EB6DCE"/>
    <w:rsid w:val="00EB6DF0"/>
    <w:rsid w:val="00EC0419"/>
    <w:rsid w:val="00EC0444"/>
    <w:rsid w:val="00EC0922"/>
    <w:rsid w:val="00EC0C10"/>
    <w:rsid w:val="00EC117B"/>
    <w:rsid w:val="00EC1431"/>
    <w:rsid w:val="00EC1677"/>
    <w:rsid w:val="00EC180E"/>
    <w:rsid w:val="00EC286B"/>
    <w:rsid w:val="00EC3850"/>
    <w:rsid w:val="00EC3AE2"/>
    <w:rsid w:val="00EC3D31"/>
    <w:rsid w:val="00EC3D51"/>
    <w:rsid w:val="00EC3F6D"/>
    <w:rsid w:val="00EC44F3"/>
    <w:rsid w:val="00EC4729"/>
    <w:rsid w:val="00EC4885"/>
    <w:rsid w:val="00EC51A6"/>
    <w:rsid w:val="00EC52F6"/>
    <w:rsid w:val="00EC5578"/>
    <w:rsid w:val="00EC56B9"/>
    <w:rsid w:val="00EC5C67"/>
    <w:rsid w:val="00EC60B7"/>
    <w:rsid w:val="00EC645F"/>
    <w:rsid w:val="00EC646A"/>
    <w:rsid w:val="00EC67BA"/>
    <w:rsid w:val="00EC682F"/>
    <w:rsid w:val="00EC72EE"/>
    <w:rsid w:val="00EC73D5"/>
    <w:rsid w:val="00ED00ED"/>
    <w:rsid w:val="00ED0C50"/>
    <w:rsid w:val="00ED0C62"/>
    <w:rsid w:val="00ED0F82"/>
    <w:rsid w:val="00ED1396"/>
    <w:rsid w:val="00ED2003"/>
    <w:rsid w:val="00ED2618"/>
    <w:rsid w:val="00ED279F"/>
    <w:rsid w:val="00ED2F53"/>
    <w:rsid w:val="00ED3A3F"/>
    <w:rsid w:val="00ED444B"/>
    <w:rsid w:val="00ED44E9"/>
    <w:rsid w:val="00ED4AFC"/>
    <w:rsid w:val="00ED4F50"/>
    <w:rsid w:val="00ED512E"/>
    <w:rsid w:val="00ED5998"/>
    <w:rsid w:val="00ED5B72"/>
    <w:rsid w:val="00ED5FF8"/>
    <w:rsid w:val="00ED6290"/>
    <w:rsid w:val="00ED68E0"/>
    <w:rsid w:val="00ED70E8"/>
    <w:rsid w:val="00ED72FA"/>
    <w:rsid w:val="00ED76FC"/>
    <w:rsid w:val="00ED7712"/>
    <w:rsid w:val="00ED7796"/>
    <w:rsid w:val="00ED7E90"/>
    <w:rsid w:val="00ED7FEC"/>
    <w:rsid w:val="00EE098D"/>
    <w:rsid w:val="00EE10F5"/>
    <w:rsid w:val="00EE1A1D"/>
    <w:rsid w:val="00EE1AE1"/>
    <w:rsid w:val="00EE1B60"/>
    <w:rsid w:val="00EE20AE"/>
    <w:rsid w:val="00EE25CB"/>
    <w:rsid w:val="00EE263E"/>
    <w:rsid w:val="00EE2927"/>
    <w:rsid w:val="00EE2A23"/>
    <w:rsid w:val="00EE2BF8"/>
    <w:rsid w:val="00EE35BC"/>
    <w:rsid w:val="00EE387F"/>
    <w:rsid w:val="00EE39FD"/>
    <w:rsid w:val="00EE3B73"/>
    <w:rsid w:val="00EE3DB1"/>
    <w:rsid w:val="00EE3F5F"/>
    <w:rsid w:val="00EE4066"/>
    <w:rsid w:val="00EE49DE"/>
    <w:rsid w:val="00EE4B16"/>
    <w:rsid w:val="00EE4E69"/>
    <w:rsid w:val="00EE4EB4"/>
    <w:rsid w:val="00EE51E0"/>
    <w:rsid w:val="00EE5401"/>
    <w:rsid w:val="00EE5841"/>
    <w:rsid w:val="00EE6065"/>
    <w:rsid w:val="00EE6133"/>
    <w:rsid w:val="00EE62D3"/>
    <w:rsid w:val="00EE737C"/>
    <w:rsid w:val="00EE796E"/>
    <w:rsid w:val="00EE7E32"/>
    <w:rsid w:val="00EF0142"/>
    <w:rsid w:val="00EF075D"/>
    <w:rsid w:val="00EF0FD5"/>
    <w:rsid w:val="00EF1B44"/>
    <w:rsid w:val="00EF1E8F"/>
    <w:rsid w:val="00EF1F35"/>
    <w:rsid w:val="00EF200A"/>
    <w:rsid w:val="00EF212E"/>
    <w:rsid w:val="00EF21AB"/>
    <w:rsid w:val="00EF2D4A"/>
    <w:rsid w:val="00EF3699"/>
    <w:rsid w:val="00EF389E"/>
    <w:rsid w:val="00EF450D"/>
    <w:rsid w:val="00EF5291"/>
    <w:rsid w:val="00EF5F00"/>
    <w:rsid w:val="00EF5F51"/>
    <w:rsid w:val="00EF6847"/>
    <w:rsid w:val="00EF6B41"/>
    <w:rsid w:val="00EF7507"/>
    <w:rsid w:val="00EF75AE"/>
    <w:rsid w:val="00EF76CF"/>
    <w:rsid w:val="00EF7CFF"/>
    <w:rsid w:val="00EF7F37"/>
    <w:rsid w:val="00F00285"/>
    <w:rsid w:val="00F005DF"/>
    <w:rsid w:val="00F01CB9"/>
    <w:rsid w:val="00F022CA"/>
    <w:rsid w:val="00F02370"/>
    <w:rsid w:val="00F02541"/>
    <w:rsid w:val="00F0269B"/>
    <w:rsid w:val="00F02908"/>
    <w:rsid w:val="00F02C80"/>
    <w:rsid w:val="00F02CBE"/>
    <w:rsid w:val="00F03190"/>
    <w:rsid w:val="00F035CF"/>
    <w:rsid w:val="00F03771"/>
    <w:rsid w:val="00F03A65"/>
    <w:rsid w:val="00F04115"/>
    <w:rsid w:val="00F047CF"/>
    <w:rsid w:val="00F04B64"/>
    <w:rsid w:val="00F04EF0"/>
    <w:rsid w:val="00F05523"/>
    <w:rsid w:val="00F05A90"/>
    <w:rsid w:val="00F0603C"/>
    <w:rsid w:val="00F060BF"/>
    <w:rsid w:val="00F06155"/>
    <w:rsid w:val="00F06DF9"/>
    <w:rsid w:val="00F07120"/>
    <w:rsid w:val="00F07216"/>
    <w:rsid w:val="00F0796E"/>
    <w:rsid w:val="00F07AB7"/>
    <w:rsid w:val="00F100E2"/>
    <w:rsid w:val="00F10138"/>
    <w:rsid w:val="00F1018F"/>
    <w:rsid w:val="00F10279"/>
    <w:rsid w:val="00F10393"/>
    <w:rsid w:val="00F1067A"/>
    <w:rsid w:val="00F10773"/>
    <w:rsid w:val="00F10CF5"/>
    <w:rsid w:val="00F10CF6"/>
    <w:rsid w:val="00F116E1"/>
    <w:rsid w:val="00F11BC7"/>
    <w:rsid w:val="00F11E25"/>
    <w:rsid w:val="00F122FC"/>
    <w:rsid w:val="00F1234C"/>
    <w:rsid w:val="00F12946"/>
    <w:rsid w:val="00F12D6A"/>
    <w:rsid w:val="00F1303D"/>
    <w:rsid w:val="00F13379"/>
    <w:rsid w:val="00F13CFB"/>
    <w:rsid w:val="00F13EB9"/>
    <w:rsid w:val="00F13EE4"/>
    <w:rsid w:val="00F14960"/>
    <w:rsid w:val="00F14E37"/>
    <w:rsid w:val="00F1523A"/>
    <w:rsid w:val="00F15CD3"/>
    <w:rsid w:val="00F16024"/>
    <w:rsid w:val="00F160CF"/>
    <w:rsid w:val="00F16835"/>
    <w:rsid w:val="00F17395"/>
    <w:rsid w:val="00F178F8"/>
    <w:rsid w:val="00F17C51"/>
    <w:rsid w:val="00F202CF"/>
    <w:rsid w:val="00F20A2E"/>
    <w:rsid w:val="00F20F0C"/>
    <w:rsid w:val="00F21498"/>
    <w:rsid w:val="00F21757"/>
    <w:rsid w:val="00F21C36"/>
    <w:rsid w:val="00F21D94"/>
    <w:rsid w:val="00F22A4F"/>
    <w:rsid w:val="00F22B9A"/>
    <w:rsid w:val="00F2350B"/>
    <w:rsid w:val="00F23807"/>
    <w:rsid w:val="00F23B19"/>
    <w:rsid w:val="00F23E30"/>
    <w:rsid w:val="00F241B2"/>
    <w:rsid w:val="00F2497A"/>
    <w:rsid w:val="00F24A2D"/>
    <w:rsid w:val="00F25852"/>
    <w:rsid w:val="00F25F01"/>
    <w:rsid w:val="00F25FB4"/>
    <w:rsid w:val="00F2692E"/>
    <w:rsid w:val="00F26CB3"/>
    <w:rsid w:val="00F271A0"/>
    <w:rsid w:val="00F271C7"/>
    <w:rsid w:val="00F27638"/>
    <w:rsid w:val="00F30171"/>
    <w:rsid w:val="00F30187"/>
    <w:rsid w:val="00F306E2"/>
    <w:rsid w:val="00F31138"/>
    <w:rsid w:val="00F31813"/>
    <w:rsid w:val="00F31B33"/>
    <w:rsid w:val="00F31C20"/>
    <w:rsid w:val="00F32319"/>
    <w:rsid w:val="00F329D6"/>
    <w:rsid w:val="00F332B1"/>
    <w:rsid w:val="00F33F20"/>
    <w:rsid w:val="00F33FAE"/>
    <w:rsid w:val="00F34530"/>
    <w:rsid w:val="00F349A0"/>
    <w:rsid w:val="00F3558D"/>
    <w:rsid w:val="00F359C2"/>
    <w:rsid w:val="00F36660"/>
    <w:rsid w:val="00F36F32"/>
    <w:rsid w:val="00F37519"/>
    <w:rsid w:val="00F376C9"/>
    <w:rsid w:val="00F37808"/>
    <w:rsid w:val="00F37DDE"/>
    <w:rsid w:val="00F4027D"/>
    <w:rsid w:val="00F40A22"/>
    <w:rsid w:val="00F413AB"/>
    <w:rsid w:val="00F414E1"/>
    <w:rsid w:val="00F41665"/>
    <w:rsid w:val="00F42C21"/>
    <w:rsid w:val="00F42E54"/>
    <w:rsid w:val="00F42E75"/>
    <w:rsid w:val="00F4368F"/>
    <w:rsid w:val="00F43A24"/>
    <w:rsid w:val="00F43B29"/>
    <w:rsid w:val="00F43CF5"/>
    <w:rsid w:val="00F44512"/>
    <w:rsid w:val="00F44642"/>
    <w:rsid w:val="00F448F4"/>
    <w:rsid w:val="00F44C7A"/>
    <w:rsid w:val="00F4504F"/>
    <w:rsid w:val="00F453D9"/>
    <w:rsid w:val="00F45828"/>
    <w:rsid w:val="00F45B4C"/>
    <w:rsid w:val="00F45BC0"/>
    <w:rsid w:val="00F466F9"/>
    <w:rsid w:val="00F46B0A"/>
    <w:rsid w:val="00F471C9"/>
    <w:rsid w:val="00F47E4D"/>
    <w:rsid w:val="00F47F6B"/>
    <w:rsid w:val="00F50126"/>
    <w:rsid w:val="00F51050"/>
    <w:rsid w:val="00F534D8"/>
    <w:rsid w:val="00F53D64"/>
    <w:rsid w:val="00F53E02"/>
    <w:rsid w:val="00F53FA0"/>
    <w:rsid w:val="00F5407A"/>
    <w:rsid w:val="00F54910"/>
    <w:rsid w:val="00F5561D"/>
    <w:rsid w:val="00F5625D"/>
    <w:rsid w:val="00F56429"/>
    <w:rsid w:val="00F56B3C"/>
    <w:rsid w:val="00F56BF7"/>
    <w:rsid w:val="00F5730B"/>
    <w:rsid w:val="00F57DB1"/>
    <w:rsid w:val="00F6011A"/>
    <w:rsid w:val="00F606E7"/>
    <w:rsid w:val="00F607FC"/>
    <w:rsid w:val="00F60BE6"/>
    <w:rsid w:val="00F618AD"/>
    <w:rsid w:val="00F619CC"/>
    <w:rsid w:val="00F6248E"/>
    <w:rsid w:val="00F6277C"/>
    <w:rsid w:val="00F62A19"/>
    <w:rsid w:val="00F62CDA"/>
    <w:rsid w:val="00F62D37"/>
    <w:rsid w:val="00F637DD"/>
    <w:rsid w:val="00F64725"/>
    <w:rsid w:val="00F64B75"/>
    <w:rsid w:val="00F6502F"/>
    <w:rsid w:val="00F6526A"/>
    <w:rsid w:val="00F6558F"/>
    <w:rsid w:val="00F667F2"/>
    <w:rsid w:val="00F66CE6"/>
    <w:rsid w:val="00F671C6"/>
    <w:rsid w:val="00F67857"/>
    <w:rsid w:val="00F6796F"/>
    <w:rsid w:val="00F67B80"/>
    <w:rsid w:val="00F67CBD"/>
    <w:rsid w:val="00F67E90"/>
    <w:rsid w:val="00F71385"/>
    <w:rsid w:val="00F715F1"/>
    <w:rsid w:val="00F71A4B"/>
    <w:rsid w:val="00F72067"/>
    <w:rsid w:val="00F726F8"/>
    <w:rsid w:val="00F72F0B"/>
    <w:rsid w:val="00F72F31"/>
    <w:rsid w:val="00F73070"/>
    <w:rsid w:val="00F730D7"/>
    <w:rsid w:val="00F73828"/>
    <w:rsid w:val="00F73CB3"/>
    <w:rsid w:val="00F743A4"/>
    <w:rsid w:val="00F747B3"/>
    <w:rsid w:val="00F74DD0"/>
    <w:rsid w:val="00F7531F"/>
    <w:rsid w:val="00F756D2"/>
    <w:rsid w:val="00F75AAD"/>
    <w:rsid w:val="00F75D0E"/>
    <w:rsid w:val="00F762FA"/>
    <w:rsid w:val="00F76858"/>
    <w:rsid w:val="00F76A0C"/>
    <w:rsid w:val="00F77199"/>
    <w:rsid w:val="00F77343"/>
    <w:rsid w:val="00F77776"/>
    <w:rsid w:val="00F7793E"/>
    <w:rsid w:val="00F8031B"/>
    <w:rsid w:val="00F80624"/>
    <w:rsid w:val="00F81139"/>
    <w:rsid w:val="00F81477"/>
    <w:rsid w:val="00F81C3F"/>
    <w:rsid w:val="00F8212D"/>
    <w:rsid w:val="00F8229D"/>
    <w:rsid w:val="00F82768"/>
    <w:rsid w:val="00F82848"/>
    <w:rsid w:val="00F82AFF"/>
    <w:rsid w:val="00F836CE"/>
    <w:rsid w:val="00F83B43"/>
    <w:rsid w:val="00F84446"/>
    <w:rsid w:val="00F84760"/>
    <w:rsid w:val="00F848C6"/>
    <w:rsid w:val="00F84A23"/>
    <w:rsid w:val="00F85655"/>
    <w:rsid w:val="00F85CF4"/>
    <w:rsid w:val="00F85D7A"/>
    <w:rsid w:val="00F868B5"/>
    <w:rsid w:val="00F869B6"/>
    <w:rsid w:val="00F87188"/>
    <w:rsid w:val="00F871D7"/>
    <w:rsid w:val="00F876D1"/>
    <w:rsid w:val="00F87998"/>
    <w:rsid w:val="00F90062"/>
    <w:rsid w:val="00F90451"/>
    <w:rsid w:val="00F90452"/>
    <w:rsid w:val="00F90AA9"/>
    <w:rsid w:val="00F90C95"/>
    <w:rsid w:val="00F90CD6"/>
    <w:rsid w:val="00F9143C"/>
    <w:rsid w:val="00F9153A"/>
    <w:rsid w:val="00F917C8"/>
    <w:rsid w:val="00F91C22"/>
    <w:rsid w:val="00F92E5C"/>
    <w:rsid w:val="00F92F1F"/>
    <w:rsid w:val="00F9397D"/>
    <w:rsid w:val="00F93C1D"/>
    <w:rsid w:val="00F93CF0"/>
    <w:rsid w:val="00F94985"/>
    <w:rsid w:val="00F94F8B"/>
    <w:rsid w:val="00F9529A"/>
    <w:rsid w:val="00F95901"/>
    <w:rsid w:val="00F95A6E"/>
    <w:rsid w:val="00F95EFB"/>
    <w:rsid w:val="00F9624A"/>
    <w:rsid w:val="00F9627B"/>
    <w:rsid w:val="00F96CB8"/>
    <w:rsid w:val="00F96EEB"/>
    <w:rsid w:val="00F96FF6"/>
    <w:rsid w:val="00F976F7"/>
    <w:rsid w:val="00F97959"/>
    <w:rsid w:val="00F979FB"/>
    <w:rsid w:val="00F97B92"/>
    <w:rsid w:val="00F97BE3"/>
    <w:rsid w:val="00F97CDD"/>
    <w:rsid w:val="00F97CF3"/>
    <w:rsid w:val="00FA053B"/>
    <w:rsid w:val="00FA0A64"/>
    <w:rsid w:val="00FA0ACD"/>
    <w:rsid w:val="00FA16F8"/>
    <w:rsid w:val="00FA1E33"/>
    <w:rsid w:val="00FA2076"/>
    <w:rsid w:val="00FA2128"/>
    <w:rsid w:val="00FA2278"/>
    <w:rsid w:val="00FA244C"/>
    <w:rsid w:val="00FA24FA"/>
    <w:rsid w:val="00FA27F3"/>
    <w:rsid w:val="00FA281E"/>
    <w:rsid w:val="00FA28CF"/>
    <w:rsid w:val="00FA2E55"/>
    <w:rsid w:val="00FA3DF2"/>
    <w:rsid w:val="00FA425E"/>
    <w:rsid w:val="00FA58EF"/>
    <w:rsid w:val="00FA689C"/>
    <w:rsid w:val="00FA68FF"/>
    <w:rsid w:val="00FA6DF2"/>
    <w:rsid w:val="00FA72F1"/>
    <w:rsid w:val="00FA77A3"/>
    <w:rsid w:val="00FB06C4"/>
    <w:rsid w:val="00FB0804"/>
    <w:rsid w:val="00FB2860"/>
    <w:rsid w:val="00FB2B39"/>
    <w:rsid w:val="00FB2CA0"/>
    <w:rsid w:val="00FB2DC3"/>
    <w:rsid w:val="00FB2DC5"/>
    <w:rsid w:val="00FB359E"/>
    <w:rsid w:val="00FB380E"/>
    <w:rsid w:val="00FB38D9"/>
    <w:rsid w:val="00FB393E"/>
    <w:rsid w:val="00FB416D"/>
    <w:rsid w:val="00FB42A4"/>
    <w:rsid w:val="00FB4E17"/>
    <w:rsid w:val="00FB5A83"/>
    <w:rsid w:val="00FB5C67"/>
    <w:rsid w:val="00FB5E0F"/>
    <w:rsid w:val="00FB6773"/>
    <w:rsid w:val="00FB67BC"/>
    <w:rsid w:val="00FB692E"/>
    <w:rsid w:val="00FB6B21"/>
    <w:rsid w:val="00FB6E3E"/>
    <w:rsid w:val="00FB7B74"/>
    <w:rsid w:val="00FB7E0B"/>
    <w:rsid w:val="00FC0372"/>
    <w:rsid w:val="00FC037A"/>
    <w:rsid w:val="00FC074B"/>
    <w:rsid w:val="00FC0B88"/>
    <w:rsid w:val="00FC0D56"/>
    <w:rsid w:val="00FC11A1"/>
    <w:rsid w:val="00FC1263"/>
    <w:rsid w:val="00FC2112"/>
    <w:rsid w:val="00FC2427"/>
    <w:rsid w:val="00FC259E"/>
    <w:rsid w:val="00FC2664"/>
    <w:rsid w:val="00FC2799"/>
    <w:rsid w:val="00FC2BAF"/>
    <w:rsid w:val="00FC2C8F"/>
    <w:rsid w:val="00FC315C"/>
    <w:rsid w:val="00FC3BB3"/>
    <w:rsid w:val="00FC3D48"/>
    <w:rsid w:val="00FC42DD"/>
    <w:rsid w:val="00FC5CB4"/>
    <w:rsid w:val="00FC5D81"/>
    <w:rsid w:val="00FC61F3"/>
    <w:rsid w:val="00FC65FA"/>
    <w:rsid w:val="00FC69FC"/>
    <w:rsid w:val="00FC6BDF"/>
    <w:rsid w:val="00FC6D4B"/>
    <w:rsid w:val="00FC7226"/>
    <w:rsid w:val="00FC778B"/>
    <w:rsid w:val="00FC7B3F"/>
    <w:rsid w:val="00FC7DDE"/>
    <w:rsid w:val="00FD03AD"/>
    <w:rsid w:val="00FD0FBB"/>
    <w:rsid w:val="00FD112E"/>
    <w:rsid w:val="00FD1552"/>
    <w:rsid w:val="00FD1FFF"/>
    <w:rsid w:val="00FD2557"/>
    <w:rsid w:val="00FD2B79"/>
    <w:rsid w:val="00FD2E5B"/>
    <w:rsid w:val="00FD2F75"/>
    <w:rsid w:val="00FD364B"/>
    <w:rsid w:val="00FD3A4B"/>
    <w:rsid w:val="00FD44DD"/>
    <w:rsid w:val="00FD4AC1"/>
    <w:rsid w:val="00FD4C66"/>
    <w:rsid w:val="00FD4F75"/>
    <w:rsid w:val="00FD548C"/>
    <w:rsid w:val="00FD55B2"/>
    <w:rsid w:val="00FD565D"/>
    <w:rsid w:val="00FD5E93"/>
    <w:rsid w:val="00FD61CB"/>
    <w:rsid w:val="00FD61E9"/>
    <w:rsid w:val="00FD623D"/>
    <w:rsid w:val="00FD62A7"/>
    <w:rsid w:val="00FD6745"/>
    <w:rsid w:val="00FD7462"/>
    <w:rsid w:val="00FD781F"/>
    <w:rsid w:val="00FD7C5F"/>
    <w:rsid w:val="00FD7D79"/>
    <w:rsid w:val="00FE0389"/>
    <w:rsid w:val="00FE09DB"/>
    <w:rsid w:val="00FE0B63"/>
    <w:rsid w:val="00FE0C79"/>
    <w:rsid w:val="00FE0FFF"/>
    <w:rsid w:val="00FE1250"/>
    <w:rsid w:val="00FE1859"/>
    <w:rsid w:val="00FE1EBF"/>
    <w:rsid w:val="00FE262E"/>
    <w:rsid w:val="00FE2675"/>
    <w:rsid w:val="00FE2DE3"/>
    <w:rsid w:val="00FE2E17"/>
    <w:rsid w:val="00FE2EF1"/>
    <w:rsid w:val="00FE3732"/>
    <w:rsid w:val="00FE38D0"/>
    <w:rsid w:val="00FE3B26"/>
    <w:rsid w:val="00FE3DE7"/>
    <w:rsid w:val="00FE45F4"/>
    <w:rsid w:val="00FE462C"/>
    <w:rsid w:val="00FE4AFF"/>
    <w:rsid w:val="00FE4FE4"/>
    <w:rsid w:val="00FE5597"/>
    <w:rsid w:val="00FE5A64"/>
    <w:rsid w:val="00FE5FC5"/>
    <w:rsid w:val="00FE6250"/>
    <w:rsid w:val="00FE6586"/>
    <w:rsid w:val="00FE65E3"/>
    <w:rsid w:val="00FE69B9"/>
    <w:rsid w:val="00FE7053"/>
    <w:rsid w:val="00FE7114"/>
    <w:rsid w:val="00FE7557"/>
    <w:rsid w:val="00FE7714"/>
    <w:rsid w:val="00FF014F"/>
    <w:rsid w:val="00FF0460"/>
    <w:rsid w:val="00FF12A9"/>
    <w:rsid w:val="00FF18E7"/>
    <w:rsid w:val="00FF21D7"/>
    <w:rsid w:val="00FF2AA0"/>
    <w:rsid w:val="00FF2C57"/>
    <w:rsid w:val="00FF360A"/>
    <w:rsid w:val="00FF45C6"/>
    <w:rsid w:val="00FF4611"/>
    <w:rsid w:val="00FF484A"/>
    <w:rsid w:val="00FF4F49"/>
    <w:rsid w:val="00FF56DE"/>
    <w:rsid w:val="00FF5749"/>
    <w:rsid w:val="00FF59D9"/>
    <w:rsid w:val="00FF5D20"/>
    <w:rsid w:val="00FF617E"/>
    <w:rsid w:val="00FF691B"/>
    <w:rsid w:val="00FF7313"/>
    <w:rsid w:val="00FF75EF"/>
    <w:rsid w:val="00FF7617"/>
    <w:rsid w:val="01094F6B"/>
    <w:rsid w:val="010C02AD"/>
    <w:rsid w:val="010C304D"/>
    <w:rsid w:val="011022FA"/>
    <w:rsid w:val="011036B2"/>
    <w:rsid w:val="01166A7B"/>
    <w:rsid w:val="011B49AE"/>
    <w:rsid w:val="012A22B4"/>
    <w:rsid w:val="012A6043"/>
    <w:rsid w:val="012D74B2"/>
    <w:rsid w:val="01330F9F"/>
    <w:rsid w:val="013C1E5D"/>
    <w:rsid w:val="013D727E"/>
    <w:rsid w:val="013E7F85"/>
    <w:rsid w:val="01566109"/>
    <w:rsid w:val="0159405C"/>
    <w:rsid w:val="015E1190"/>
    <w:rsid w:val="01606462"/>
    <w:rsid w:val="01671C7E"/>
    <w:rsid w:val="01675343"/>
    <w:rsid w:val="017162F4"/>
    <w:rsid w:val="017345D1"/>
    <w:rsid w:val="018271FD"/>
    <w:rsid w:val="01845121"/>
    <w:rsid w:val="01886CC1"/>
    <w:rsid w:val="019006D6"/>
    <w:rsid w:val="01944846"/>
    <w:rsid w:val="019A13B2"/>
    <w:rsid w:val="01A26476"/>
    <w:rsid w:val="01A87F9C"/>
    <w:rsid w:val="01AA358F"/>
    <w:rsid w:val="01AA7F44"/>
    <w:rsid w:val="01AE2D3E"/>
    <w:rsid w:val="01B42930"/>
    <w:rsid w:val="01B600D3"/>
    <w:rsid w:val="01BB3FF9"/>
    <w:rsid w:val="01BE522A"/>
    <w:rsid w:val="01C95021"/>
    <w:rsid w:val="01CC75F5"/>
    <w:rsid w:val="01CF4463"/>
    <w:rsid w:val="01D05979"/>
    <w:rsid w:val="01D3032D"/>
    <w:rsid w:val="01E17B57"/>
    <w:rsid w:val="01E40429"/>
    <w:rsid w:val="01E75EFF"/>
    <w:rsid w:val="01F36D7B"/>
    <w:rsid w:val="01FA61FF"/>
    <w:rsid w:val="01FE7E99"/>
    <w:rsid w:val="02001EE9"/>
    <w:rsid w:val="02042508"/>
    <w:rsid w:val="020769A3"/>
    <w:rsid w:val="020918A4"/>
    <w:rsid w:val="021E3602"/>
    <w:rsid w:val="02222E2E"/>
    <w:rsid w:val="02341DD4"/>
    <w:rsid w:val="023E7C32"/>
    <w:rsid w:val="0248146B"/>
    <w:rsid w:val="02535BBA"/>
    <w:rsid w:val="025D03AC"/>
    <w:rsid w:val="025E24B1"/>
    <w:rsid w:val="02631FFD"/>
    <w:rsid w:val="026A314F"/>
    <w:rsid w:val="026E763D"/>
    <w:rsid w:val="027465DD"/>
    <w:rsid w:val="027D228E"/>
    <w:rsid w:val="02805291"/>
    <w:rsid w:val="0283306B"/>
    <w:rsid w:val="029255AD"/>
    <w:rsid w:val="029C5C3E"/>
    <w:rsid w:val="02A12E6D"/>
    <w:rsid w:val="02A567A3"/>
    <w:rsid w:val="02A83092"/>
    <w:rsid w:val="02AF016B"/>
    <w:rsid w:val="02C300C2"/>
    <w:rsid w:val="02C738DC"/>
    <w:rsid w:val="02D62106"/>
    <w:rsid w:val="02DA42C5"/>
    <w:rsid w:val="02DB0632"/>
    <w:rsid w:val="02E13DEC"/>
    <w:rsid w:val="02E92054"/>
    <w:rsid w:val="02EB6170"/>
    <w:rsid w:val="02EC2F6F"/>
    <w:rsid w:val="02EF0175"/>
    <w:rsid w:val="030238DD"/>
    <w:rsid w:val="03030DB9"/>
    <w:rsid w:val="030D7087"/>
    <w:rsid w:val="031118FA"/>
    <w:rsid w:val="0312188D"/>
    <w:rsid w:val="031C22E3"/>
    <w:rsid w:val="031C584D"/>
    <w:rsid w:val="032121CC"/>
    <w:rsid w:val="0334238D"/>
    <w:rsid w:val="033867E7"/>
    <w:rsid w:val="033D472E"/>
    <w:rsid w:val="033D7B91"/>
    <w:rsid w:val="034141B2"/>
    <w:rsid w:val="03436B99"/>
    <w:rsid w:val="03457B2E"/>
    <w:rsid w:val="03566A34"/>
    <w:rsid w:val="035E2700"/>
    <w:rsid w:val="0363506B"/>
    <w:rsid w:val="03714801"/>
    <w:rsid w:val="03720A4A"/>
    <w:rsid w:val="03730505"/>
    <w:rsid w:val="03730BCA"/>
    <w:rsid w:val="03761467"/>
    <w:rsid w:val="0383406D"/>
    <w:rsid w:val="03883F08"/>
    <w:rsid w:val="039356AE"/>
    <w:rsid w:val="0396705B"/>
    <w:rsid w:val="039C1DDE"/>
    <w:rsid w:val="03A33BFC"/>
    <w:rsid w:val="03AC63A8"/>
    <w:rsid w:val="03AD4D2D"/>
    <w:rsid w:val="03B1754D"/>
    <w:rsid w:val="03B67039"/>
    <w:rsid w:val="03B84CB1"/>
    <w:rsid w:val="03C711D2"/>
    <w:rsid w:val="03D94584"/>
    <w:rsid w:val="03DE7622"/>
    <w:rsid w:val="03E27B5F"/>
    <w:rsid w:val="03E6359A"/>
    <w:rsid w:val="03F3400A"/>
    <w:rsid w:val="03F91470"/>
    <w:rsid w:val="040B1B4F"/>
    <w:rsid w:val="040B300F"/>
    <w:rsid w:val="040C6D68"/>
    <w:rsid w:val="04185412"/>
    <w:rsid w:val="04245CA9"/>
    <w:rsid w:val="0425763A"/>
    <w:rsid w:val="04284C00"/>
    <w:rsid w:val="042966B5"/>
    <w:rsid w:val="04371C90"/>
    <w:rsid w:val="043F7DDC"/>
    <w:rsid w:val="044015F9"/>
    <w:rsid w:val="0440694C"/>
    <w:rsid w:val="044313C1"/>
    <w:rsid w:val="044430FD"/>
    <w:rsid w:val="044A22EA"/>
    <w:rsid w:val="044C4D52"/>
    <w:rsid w:val="045C2BE8"/>
    <w:rsid w:val="046A0B77"/>
    <w:rsid w:val="04784FEB"/>
    <w:rsid w:val="048658F2"/>
    <w:rsid w:val="048908A5"/>
    <w:rsid w:val="04893637"/>
    <w:rsid w:val="048B5F9A"/>
    <w:rsid w:val="049E0793"/>
    <w:rsid w:val="049E3080"/>
    <w:rsid w:val="049F78A3"/>
    <w:rsid w:val="04A1473A"/>
    <w:rsid w:val="04A24282"/>
    <w:rsid w:val="04A60942"/>
    <w:rsid w:val="04AB7BDC"/>
    <w:rsid w:val="04B717D7"/>
    <w:rsid w:val="04BE1F36"/>
    <w:rsid w:val="04BE691E"/>
    <w:rsid w:val="04C35B5E"/>
    <w:rsid w:val="04C65E4D"/>
    <w:rsid w:val="04D36646"/>
    <w:rsid w:val="04D8418A"/>
    <w:rsid w:val="04D90D2C"/>
    <w:rsid w:val="04E007DE"/>
    <w:rsid w:val="04E90616"/>
    <w:rsid w:val="04EA176B"/>
    <w:rsid w:val="04EB3965"/>
    <w:rsid w:val="04ED20CC"/>
    <w:rsid w:val="04F32162"/>
    <w:rsid w:val="04FD7344"/>
    <w:rsid w:val="05030ABF"/>
    <w:rsid w:val="05041BCD"/>
    <w:rsid w:val="050F0568"/>
    <w:rsid w:val="050F5797"/>
    <w:rsid w:val="05125799"/>
    <w:rsid w:val="051D5DC7"/>
    <w:rsid w:val="052823F6"/>
    <w:rsid w:val="052B71C5"/>
    <w:rsid w:val="052C0C98"/>
    <w:rsid w:val="053123C3"/>
    <w:rsid w:val="053E11D5"/>
    <w:rsid w:val="053E6856"/>
    <w:rsid w:val="05430279"/>
    <w:rsid w:val="054519BE"/>
    <w:rsid w:val="05453330"/>
    <w:rsid w:val="05534083"/>
    <w:rsid w:val="05547A79"/>
    <w:rsid w:val="055E222C"/>
    <w:rsid w:val="05652DD5"/>
    <w:rsid w:val="05681F38"/>
    <w:rsid w:val="056B3EA4"/>
    <w:rsid w:val="056B732C"/>
    <w:rsid w:val="056D533E"/>
    <w:rsid w:val="05721697"/>
    <w:rsid w:val="05733DCF"/>
    <w:rsid w:val="05773A10"/>
    <w:rsid w:val="057867A8"/>
    <w:rsid w:val="057D1CBC"/>
    <w:rsid w:val="05800DE1"/>
    <w:rsid w:val="058217D1"/>
    <w:rsid w:val="05851D3B"/>
    <w:rsid w:val="059429A6"/>
    <w:rsid w:val="05957364"/>
    <w:rsid w:val="059954FB"/>
    <w:rsid w:val="059A2996"/>
    <w:rsid w:val="059B2D30"/>
    <w:rsid w:val="059E30CA"/>
    <w:rsid w:val="05A03D36"/>
    <w:rsid w:val="05A80068"/>
    <w:rsid w:val="05AA0058"/>
    <w:rsid w:val="05AD3469"/>
    <w:rsid w:val="05AD5D66"/>
    <w:rsid w:val="05AD71D9"/>
    <w:rsid w:val="05B873F2"/>
    <w:rsid w:val="05BD04B4"/>
    <w:rsid w:val="05D10087"/>
    <w:rsid w:val="05EA7A51"/>
    <w:rsid w:val="05F21E70"/>
    <w:rsid w:val="05FA36AA"/>
    <w:rsid w:val="06070B2D"/>
    <w:rsid w:val="060823A2"/>
    <w:rsid w:val="060A5298"/>
    <w:rsid w:val="060B01DE"/>
    <w:rsid w:val="060F4EAA"/>
    <w:rsid w:val="06122666"/>
    <w:rsid w:val="061D1373"/>
    <w:rsid w:val="061F301F"/>
    <w:rsid w:val="06285117"/>
    <w:rsid w:val="06326820"/>
    <w:rsid w:val="063F37A8"/>
    <w:rsid w:val="0682492D"/>
    <w:rsid w:val="068570B5"/>
    <w:rsid w:val="068737E5"/>
    <w:rsid w:val="068E527B"/>
    <w:rsid w:val="06991DD4"/>
    <w:rsid w:val="069C0BBD"/>
    <w:rsid w:val="06A021D8"/>
    <w:rsid w:val="06A93A25"/>
    <w:rsid w:val="06B21E4E"/>
    <w:rsid w:val="06C12136"/>
    <w:rsid w:val="06C74C92"/>
    <w:rsid w:val="06C82B56"/>
    <w:rsid w:val="06CB5CBE"/>
    <w:rsid w:val="06CF30A0"/>
    <w:rsid w:val="06D36A58"/>
    <w:rsid w:val="06E07F69"/>
    <w:rsid w:val="06E33B0C"/>
    <w:rsid w:val="06E7542C"/>
    <w:rsid w:val="06E93757"/>
    <w:rsid w:val="06F67B48"/>
    <w:rsid w:val="06FE689C"/>
    <w:rsid w:val="070A6BB8"/>
    <w:rsid w:val="07117D0C"/>
    <w:rsid w:val="07164350"/>
    <w:rsid w:val="071A2496"/>
    <w:rsid w:val="07231DE3"/>
    <w:rsid w:val="072726DF"/>
    <w:rsid w:val="07276D6D"/>
    <w:rsid w:val="073850CD"/>
    <w:rsid w:val="07423280"/>
    <w:rsid w:val="074A5272"/>
    <w:rsid w:val="075010EB"/>
    <w:rsid w:val="07501AC2"/>
    <w:rsid w:val="07572FCB"/>
    <w:rsid w:val="07573197"/>
    <w:rsid w:val="077053FC"/>
    <w:rsid w:val="07705EC0"/>
    <w:rsid w:val="0771476B"/>
    <w:rsid w:val="077B2944"/>
    <w:rsid w:val="0781763F"/>
    <w:rsid w:val="0786377E"/>
    <w:rsid w:val="078B5DFD"/>
    <w:rsid w:val="078D57E9"/>
    <w:rsid w:val="0794649A"/>
    <w:rsid w:val="0798517B"/>
    <w:rsid w:val="07AB2ACB"/>
    <w:rsid w:val="07AE4C1F"/>
    <w:rsid w:val="07B61B2E"/>
    <w:rsid w:val="07BB4C81"/>
    <w:rsid w:val="07C025DB"/>
    <w:rsid w:val="07C52E67"/>
    <w:rsid w:val="07C62EDC"/>
    <w:rsid w:val="07C95BE2"/>
    <w:rsid w:val="07D910A3"/>
    <w:rsid w:val="07DE0B0D"/>
    <w:rsid w:val="07E50E62"/>
    <w:rsid w:val="07E77707"/>
    <w:rsid w:val="07ED76E3"/>
    <w:rsid w:val="07F1286B"/>
    <w:rsid w:val="08007A99"/>
    <w:rsid w:val="08014D6F"/>
    <w:rsid w:val="080772AA"/>
    <w:rsid w:val="081A30C8"/>
    <w:rsid w:val="0822435A"/>
    <w:rsid w:val="08283A2D"/>
    <w:rsid w:val="084823A2"/>
    <w:rsid w:val="084F15E2"/>
    <w:rsid w:val="085218B4"/>
    <w:rsid w:val="086A293A"/>
    <w:rsid w:val="086C69D9"/>
    <w:rsid w:val="0871500E"/>
    <w:rsid w:val="08781520"/>
    <w:rsid w:val="087A0BF6"/>
    <w:rsid w:val="087E723C"/>
    <w:rsid w:val="087F5ABE"/>
    <w:rsid w:val="08814D2F"/>
    <w:rsid w:val="0885102D"/>
    <w:rsid w:val="08856EC2"/>
    <w:rsid w:val="088E1EFF"/>
    <w:rsid w:val="08957ADC"/>
    <w:rsid w:val="089A0758"/>
    <w:rsid w:val="089F454E"/>
    <w:rsid w:val="08A704F8"/>
    <w:rsid w:val="08A93059"/>
    <w:rsid w:val="08AE06E6"/>
    <w:rsid w:val="08B82C8D"/>
    <w:rsid w:val="08C061EE"/>
    <w:rsid w:val="08C21989"/>
    <w:rsid w:val="08C90FD1"/>
    <w:rsid w:val="08CC5843"/>
    <w:rsid w:val="08D30889"/>
    <w:rsid w:val="08D32417"/>
    <w:rsid w:val="08D34664"/>
    <w:rsid w:val="08DA0B53"/>
    <w:rsid w:val="08E74EA4"/>
    <w:rsid w:val="08E842F0"/>
    <w:rsid w:val="08ED7AEB"/>
    <w:rsid w:val="08F040A0"/>
    <w:rsid w:val="08F058B8"/>
    <w:rsid w:val="090F3050"/>
    <w:rsid w:val="091031EE"/>
    <w:rsid w:val="091203E9"/>
    <w:rsid w:val="0916312A"/>
    <w:rsid w:val="091D2FDE"/>
    <w:rsid w:val="091E0465"/>
    <w:rsid w:val="09255AEC"/>
    <w:rsid w:val="092C6359"/>
    <w:rsid w:val="09320054"/>
    <w:rsid w:val="093277E9"/>
    <w:rsid w:val="09341464"/>
    <w:rsid w:val="09376439"/>
    <w:rsid w:val="094503D0"/>
    <w:rsid w:val="095637D7"/>
    <w:rsid w:val="09570E8A"/>
    <w:rsid w:val="095E4959"/>
    <w:rsid w:val="096205F3"/>
    <w:rsid w:val="096A4544"/>
    <w:rsid w:val="096D6E4B"/>
    <w:rsid w:val="09711C50"/>
    <w:rsid w:val="0972686D"/>
    <w:rsid w:val="097B373F"/>
    <w:rsid w:val="097C1DD0"/>
    <w:rsid w:val="097E2E9E"/>
    <w:rsid w:val="097E3D80"/>
    <w:rsid w:val="098E62FF"/>
    <w:rsid w:val="0990418D"/>
    <w:rsid w:val="09911005"/>
    <w:rsid w:val="09924C7A"/>
    <w:rsid w:val="099A1F46"/>
    <w:rsid w:val="09A43D74"/>
    <w:rsid w:val="09A60503"/>
    <w:rsid w:val="09A83F18"/>
    <w:rsid w:val="09A85C16"/>
    <w:rsid w:val="09B06E13"/>
    <w:rsid w:val="09B1409C"/>
    <w:rsid w:val="09BE0D55"/>
    <w:rsid w:val="09BF7254"/>
    <w:rsid w:val="09C05A39"/>
    <w:rsid w:val="09CB17A4"/>
    <w:rsid w:val="09CD6A68"/>
    <w:rsid w:val="09D3459B"/>
    <w:rsid w:val="09DB0ABF"/>
    <w:rsid w:val="09DE6166"/>
    <w:rsid w:val="09DF095B"/>
    <w:rsid w:val="09EF6B50"/>
    <w:rsid w:val="09F26640"/>
    <w:rsid w:val="09FF2B19"/>
    <w:rsid w:val="0A0F525E"/>
    <w:rsid w:val="0A116A06"/>
    <w:rsid w:val="0A1E0517"/>
    <w:rsid w:val="0A223BA6"/>
    <w:rsid w:val="0A343E9B"/>
    <w:rsid w:val="0A376AB8"/>
    <w:rsid w:val="0A3F385E"/>
    <w:rsid w:val="0A436F74"/>
    <w:rsid w:val="0A4875DF"/>
    <w:rsid w:val="0A525DEA"/>
    <w:rsid w:val="0A704E89"/>
    <w:rsid w:val="0A78597C"/>
    <w:rsid w:val="0A7A49BE"/>
    <w:rsid w:val="0A7B7F67"/>
    <w:rsid w:val="0A8134AF"/>
    <w:rsid w:val="0A827CC2"/>
    <w:rsid w:val="0A853FE0"/>
    <w:rsid w:val="0A8E68F1"/>
    <w:rsid w:val="0A9F2C0D"/>
    <w:rsid w:val="0AA2410E"/>
    <w:rsid w:val="0AA376E8"/>
    <w:rsid w:val="0AA67C40"/>
    <w:rsid w:val="0AA732CA"/>
    <w:rsid w:val="0AA909DE"/>
    <w:rsid w:val="0AB162FE"/>
    <w:rsid w:val="0AB31FF1"/>
    <w:rsid w:val="0AB363B9"/>
    <w:rsid w:val="0AB76A2B"/>
    <w:rsid w:val="0ABB1BD6"/>
    <w:rsid w:val="0AC5121A"/>
    <w:rsid w:val="0AD43F20"/>
    <w:rsid w:val="0ADB6708"/>
    <w:rsid w:val="0ADC7E4E"/>
    <w:rsid w:val="0ADF09A7"/>
    <w:rsid w:val="0ADF147D"/>
    <w:rsid w:val="0AE4222A"/>
    <w:rsid w:val="0AE51E6F"/>
    <w:rsid w:val="0AE548E5"/>
    <w:rsid w:val="0AE66D24"/>
    <w:rsid w:val="0AE77E21"/>
    <w:rsid w:val="0AEC6FC4"/>
    <w:rsid w:val="0AF815E4"/>
    <w:rsid w:val="0AF9199A"/>
    <w:rsid w:val="0AFC7F72"/>
    <w:rsid w:val="0AFE4CEF"/>
    <w:rsid w:val="0AFF352A"/>
    <w:rsid w:val="0B0C1346"/>
    <w:rsid w:val="0B155AAE"/>
    <w:rsid w:val="0B1BC065"/>
    <w:rsid w:val="0B225A5B"/>
    <w:rsid w:val="0B232A1E"/>
    <w:rsid w:val="0B28315E"/>
    <w:rsid w:val="0B2C2993"/>
    <w:rsid w:val="0B3A0600"/>
    <w:rsid w:val="0B3B5E00"/>
    <w:rsid w:val="0B4330A7"/>
    <w:rsid w:val="0B440576"/>
    <w:rsid w:val="0B441D5E"/>
    <w:rsid w:val="0B463A6F"/>
    <w:rsid w:val="0B464F6C"/>
    <w:rsid w:val="0B4B43BD"/>
    <w:rsid w:val="0B5063E6"/>
    <w:rsid w:val="0B587E5B"/>
    <w:rsid w:val="0B5978E7"/>
    <w:rsid w:val="0B6138FA"/>
    <w:rsid w:val="0B615D17"/>
    <w:rsid w:val="0B616229"/>
    <w:rsid w:val="0B695062"/>
    <w:rsid w:val="0B773C04"/>
    <w:rsid w:val="0B7E19C1"/>
    <w:rsid w:val="0B7F5F78"/>
    <w:rsid w:val="0B823EA4"/>
    <w:rsid w:val="0B887349"/>
    <w:rsid w:val="0B8A5A45"/>
    <w:rsid w:val="0B8C5925"/>
    <w:rsid w:val="0B8D44D5"/>
    <w:rsid w:val="0B8E7D5A"/>
    <w:rsid w:val="0BA121B4"/>
    <w:rsid w:val="0BA60B68"/>
    <w:rsid w:val="0BA66C61"/>
    <w:rsid w:val="0BA81E5D"/>
    <w:rsid w:val="0BAC73EF"/>
    <w:rsid w:val="0BBA5522"/>
    <w:rsid w:val="0BBB1928"/>
    <w:rsid w:val="0BC06C7B"/>
    <w:rsid w:val="0BC477F5"/>
    <w:rsid w:val="0BC7792B"/>
    <w:rsid w:val="0BCE4C91"/>
    <w:rsid w:val="0BD50F2B"/>
    <w:rsid w:val="0BD7414A"/>
    <w:rsid w:val="0BD84A89"/>
    <w:rsid w:val="0BDA4FE7"/>
    <w:rsid w:val="0BDF7013"/>
    <w:rsid w:val="0BE07110"/>
    <w:rsid w:val="0BE33CA6"/>
    <w:rsid w:val="0BE35008"/>
    <w:rsid w:val="0BE458B5"/>
    <w:rsid w:val="0BEB00C6"/>
    <w:rsid w:val="0BED3EDE"/>
    <w:rsid w:val="0BF2012E"/>
    <w:rsid w:val="0BF925BC"/>
    <w:rsid w:val="0BFB00B4"/>
    <w:rsid w:val="0BFB6ED5"/>
    <w:rsid w:val="0C036A33"/>
    <w:rsid w:val="0C100B38"/>
    <w:rsid w:val="0C19521C"/>
    <w:rsid w:val="0C1A2C0F"/>
    <w:rsid w:val="0C1B5DF7"/>
    <w:rsid w:val="0C1E70F1"/>
    <w:rsid w:val="0C27252C"/>
    <w:rsid w:val="0C3367A4"/>
    <w:rsid w:val="0C420E33"/>
    <w:rsid w:val="0C52588E"/>
    <w:rsid w:val="0C6E37C4"/>
    <w:rsid w:val="0C776BA9"/>
    <w:rsid w:val="0C7E7730"/>
    <w:rsid w:val="0C8172A0"/>
    <w:rsid w:val="0C851CC8"/>
    <w:rsid w:val="0C8A0CF8"/>
    <w:rsid w:val="0C8F4EFC"/>
    <w:rsid w:val="0C932D4F"/>
    <w:rsid w:val="0C992B54"/>
    <w:rsid w:val="0C9F4828"/>
    <w:rsid w:val="0CA24C66"/>
    <w:rsid w:val="0CA304AB"/>
    <w:rsid w:val="0CA376A2"/>
    <w:rsid w:val="0CA61D97"/>
    <w:rsid w:val="0CA63B84"/>
    <w:rsid w:val="0CAA4DF8"/>
    <w:rsid w:val="0CAB3E3F"/>
    <w:rsid w:val="0CB46AEF"/>
    <w:rsid w:val="0CBD0E1D"/>
    <w:rsid w:val="0CBE0749"/>
    <w:rsid w:val="0CC42E4A"/>
    <w:rsid w:val="0CCD71AA"/>
    <w:rsid w:val="0CD77A25"/>
    <w:rsid w:val="0CDC7622"/>
    <w:rsid w:val="0CE26125"/>
    <w:rsid w:val="0CF456AD"/>
    <w:rsid w:val="0CF6334E"/>
    <w:rsid w:val="0CFC0507"/>
    <w:rsid w:val="0D005EBB"/>
    <w:rsid w:val="0D0C764D"/>
    <w:rsid w:val="0D0E71CE"/>
    <w:rsid w:val="0D17046C"/>
    <w:rsid w:val="0D182871"/>
    <w:rsid w:val="0D1D431B"/>
    <w:rsid w:val="0D2656F1"/>
    <w:rsid w:val="0D276CCE"/>
    <w:rsid w:val="0D2C08E4"/>
    <w:rsid w:val="0D2E7494"/>
    <w:rsid w:val="0D3A6CA7"/>
    <w:rsid w:val="0D3A71DD"/>
    <w:rsid w:val="0D3C4461"/>
    <w:rsid w:val="0D3E6EC0"/>
    <w:rsid w:val="0D474AF6"/>
    <w:rsid w:val="0D4D0678"/>
    <w:rsid w:val="0D552088"/>
    <w:rsid w:val="0D5A4826"/>
    <w:rsid w:val="0D627C85"/>
    <w:rsid w:val="0D656A38"/>
    <w:rsid w:val="0D6739C9"/>
    <w:rsid w:val="0D6A2479"/>
    <w:rsid w:val="0D70485E"/>
    <w:rsid w:val="0D704AD0"/>
    <w:rsid w:val="0D7542B6"/>
    <w:rsid w:val="0D7D74A8"/>
    <w:rsid w:val="0D7E2695"/>
    <w:rsid w:val="0D8C5BC1"/>
    <w:rsid w:val="0D927463"/>
    <w:rsid w:val="0DA73D79"/>
    <w:rsid w:val="0DAB4BDC"/>
    <w:rsid w:val="0DAB64DE"/>
    <w:rsid w:val="0DB96075"/>
    <w:rsid w:val="0DBE79C0"/>
    <w:rsid w:val="0DC27020"/>
    <w:rsid w:val="0DCB2FF5"/>
    <w:rsid w:val="0DCC16DC"/>
    <w:rsid w:val="0DDC06A3"/>
    <w:rsid w:val="0DDE4C49"/>
    <w:rsid w:val="0DE059F8"/>
    <w:rsid w:val="0DE53A4D"/>
    <w:rsid w:val="0DEA5035"/>
    <w:rsid w:val="0DEC0D3F"/>
    <w:rsid w:val="0DEF2639"/>
    <w:rsid w:val="0DFF7B82"/>
    <w:rsid w:val="0E067081"/>
    <w:rsid w:val="0E080156"/>
    <w:rsid w:val="0E120762"/>
    <w:rsid w:val="0E214468"/>
    <w:rsid w:val="0E266B2C"/>
    <w:rsid w:val="0E2807AE"/>
    <w:rsid w:val="0E33746D"/>
    <w:rsid w:val="0E341657"/>
    <w:rsid w:val="0E357BC2"/>
    <w:rsid w:val="0E3E0E17"/>
    <w:rsid w:val="0E4022FD"/>
    <w:rsid w:val="0E4B1F3E"/>
    <w:rsid w:val="0E542B78"/>
    <w:rsid w:val="0E545249"/>
    <w:rsid w:val="0E5839E4"/>
    <w:rsid w:val="0E5F026C"/>
    <w:rsid w:val="0E784992"/>
    <w:rsid w:val="0E844E39"/>
    <w:rsid w:val="0E8642D2"/>
    <w:rsid w:val="0E8A1065"/>
    <w:rsid w:val="0E986EF1"/>
    <w:rsid w:val="0E9A49C5"/>
    <w:rsid w:val="0E9C7918"/>
    <w:rsid w:val="0E9E5611"/>
    <w:rsid w:val="0EA27A36"/>
    <w:rsid w:val="0EA81A82"/>
    <w:rsid w:val="0EAE0FDC"/>
    <w:rsid w:val="0EB926A0"/>
    <w:rsid w:val="0EBC0589"/>
    <w:rsid w:val="0ECB2DB5"/>
    <w:rsid w:val="0ED10464"/>
    <w:rsid w:val="0EE03748"/>
    <w:rsid w:val="0EE53066"/>
    <w:rsid w:val="0EF749D7"/>
    <w:rsid w:val="0EF92878"/>
    <w:rsid w:val="0F001183"/>
    <w:rsid w:val="0F006F8E"/>
    <w:rsid w:val="0F066D93"/>
    <w:rsid w:val="0F0E47F5"/>
    <w:rsid w:val="0F2314CB"/>
    <w:rsid w:val="0F294BB1"/>
    <w:rsid w:val="0F305A17"/>
    <w:rsid w:val="0F33633D"/>
    <w:rsid w:val="0F354D7B"/>
    <w:rsid w:val="0F445BFA"/>
    <w:rsid w:val="0F4A6323"/>
    <w:rsid w:val="0F4B3316"/>
    <w:rsid w:val="0F4D0636"/>
    <w:rsid w:val="0F5174C9"/>
    <w:rsid w:val="0F5750CE"/>
    <w:rsid w:val="0F6335C0"/>
    <w:rsid w:val="0F637DD4"/>
    <w:rsid w:val="0F6C2FE6"/>
    <w:rsid w:val="0F6F3ECF"/>
    <w:rsid w:val="0F703726"/>
    <w:rsid w:val="0F720874"/>
    <w:rsid w:val="0F785122"/>
    <w:rsid w:val="0F833A46"/>
    <w:rsid w:val="0F8431D4"/>
    <w:rsid w:val="0F956BCE"/>
    <w:rsid w:val="0F9F78FE"/>
    <w:rsid w:val="0FA10B67"/>
    <w:rsid w:val="0FA32657"/>
    <w:rsid w:val="0FA64ABB"/>
    <w:rsid w:val="0FA94620"/>
    <w:rsid w:val="0FAA4D57"/>
    <w:rsid w:val="0FB008B7"/>
    <w:rsid w:val="0FBA6287"/>
    <w:rsid w:val="0FC56C4D"/>
    <w:rsid w:val="0FD570DF"/>
    <w:rsid w:val="0FD7246F"/>
    <w:rsid w:val="0FD80D1C"/>
    <w:rsid w:val="0FE13416"/>
    <w:rsid w:val="0FE14959"/>
    <w:rsid w:val="0FE97E7D"/>
    <w:rsid w:val="0FEB0CA6"/>
    <w:rsid w:val="0FF36A43"/>
    <w:rsid w:val="10047F33"/>
    <w:rsid w:val="10053BDD"/>
    <w:rsid w:val="10054679"/>
    <w:rsid w:val="101113FD"/>
    <w:rsid w:val="101855B0"/>
    <w:rsid w:val="1020598D"/>
    <w:rsid w:val="102A684A"/>
    <w:rsid w:val="10393999"/>
    <w:rsid w:val="103C55AE"/>
    <w:rsid w:val="103F11AD"/>
    <w:rsid w:val="10417A7A"/>
    <w:rsid w:val="10473F3C"/>
    <w:rsid w:val="10527BC5"/>
    <w:rsid w:val="10595AB6"/>
    <w:rsid w:val="107707F1"/>
    <w:rsid w:val="10780687"/>
    <w:rsid w:val="108A3573"/>
    <w:rsid w:val="109013B9"/>
    <w:rsid w:val="109164F0"/>
    <w:rsid w:val="109707B3"/>
    <w:rsid w:val="109844F9"/>
    <w:rsid w:val="10993920"/>
    <w:rsid w:val="109B59F2"/>
    <w:rsid w:val="10A229B8"/>
    <w:rsid w:val="10A36092"/>
    <w:rsid w:val="10AC5B6B"/>
    <w:rsid w:val="10B752B1"/>
    <w:rsid w:val="10C333FD"/>
    <w:rsid w:val="10C82C87"/>
    <w:rsid w:val="10CA30CF"/>
    <w:rsid w:val="10D17303"/>
    <w:rsid w:val="10DE73F7"/>
    <w:rsid w:val="10E60047"/>
    <w:rsid w:val="10E60A12"/>
    <w:rsid w:val="10E95BA0"/>
    <w:rsid w:val="10EB3AB1"/>
    <w:rsid w:val="10EF333E"/>
    <w:rsid w:val="10F33E1D"/>
    <w:rsid w:val="10F92986"/>
    <w:rsid w:val="110711E5"/>
    <w:rsid w:val="11137804"/>
    <w:rsid w:val="11213EA8"/>
    <w:rsid w:val="1122419E"/>
    <w:rsid w:val="112F2720"/>
    <w:rsid w:val="11337BDD"/>
    <w:rsid w:val="11416E1C"/>
    <w:rsid w:val="1143226B"/>
    <w:rsid w:val="116368E9"/>
    <w:rsid w:val="116A6FC0"/>
    <w:rsid w:val="116F4914"/>
    <w:rsid w:val="1172119D"/>
    <w:rsid w:val="11747242"/>
    <w:rsid w:val="117D1F74"/>
    <w:rsid w:val="11980BE4"/>
    <w:rsid w:val="11AC05F3"/>
    <w:rsid w:val="11AF1E79"/>
    <w:rsid w:val="11B730CF"/>
    <w:rsid w:val="11BB468C"/>
    <w:rsid w:val="11C46336"/>
    <w:rsid w:val="11C9406F"/>
    <w:rsid w:val="11CC1BFF"/>
    <w:rsid w:val="11CD4543"/>
    <w:rsid w:val="11D42758"/>
    <w:rsid w:val="11DE1CF4"/>
    <w:rsid w:val="11DE4544"/>
    <w:rsid w:val="11E03B88"/>
    <w:rsid w:val="11E96F8A"/>
    <w:rsid w:val="11EF0B42"/>
    <w:rsid w:val="11F745ED"/>
    <w:rsid w:val="11F77305"/>
    <w:rsid w:val="11F84B26"/>
    <w:rsid w:val="120375E2"/>
    <w:rsid w:val="12086124"/>
    <w:rsid w:val="120C5251"/>
    <w:rsid w:val="12106A91"/>
    <w:rsid w:val="12227FBD"/>
    <w:rsid w:val="122F7EFE"/>
    <w:rsid w:val="123367EB"/>
    <w:rsid w:val="12400380"/>
    <w:rsid w:val="124C5A8A"/>
    <w:rsid w:val="124D2E0A"/>
    <w:rsid w:val="1250563F"/>
    <w:rsid w:val="12633A32"/>
    <w:rsid w:val="126437D7"/>
    <w:rsid w:val="12704F06"/>
    <w:rsid w:val="12712F56"/>
    <w:rsid w:val="127A3F36"/>
    <w:rsid w:val="12805CA2"/>
    <w:rsid w:val="12837398"/>
    <w:rsid w:val="12876262"/>
    <w:rsid w:val="128763E2"/>
    <w:rsid w:val="128E71E4"/>
    <w:rsid w:val="129210F7"/>
    <w:rsid w:val="129B2657"/>
    <w:rsid w:val="12A9252D"/>
    <w:rsid w:val="12A95F49"/>
    <w:rsid w:val="12B9593E"/>
    <w:rsid w:val="12BA5D0B"/>
    <w:rsid w:val="12BB1479"/>
    <w:rsid w:val="12C67755"/>
    <w:rsid w:val="12C86E00"/>
    <w:rsid w:val="12DB29E0"/>
    <w:rsid w:val="130452BB"/>
    <w:rsid w:val="130915E2"/>
    <w:rsid w:val="130A779F"/>
    <w:rsid w:val="130C2CAE"/>
    <w:rsid w:val="130D2A1E"/>
    <w:rsid w:val="130E44AD"/>
    <w:rsid w:val="130F3D8B"/>
    <w:rsid w:val="1313175D"/>
    <w:rsid w:val="1313522A"/>
    <w:rsid w:val="1323448C"/>
    <w:rsid w:val="13247D2B"/>
    <w:rsid w:val="1326025E"/>
    <w:rsid w:val="132E46E9"/>
    <w:rsid w:val="13313E0F"/>
    <w:rsid w:val="133140C9"/>
    <w:rsid w:val="133A5F7E"/>
    <w:rsid w:val="133C020C"/>
    <w:rsid w:val="13444FC6"/>
    <w:rsid w:val="135148E1"/>
    <w:rsid w:val="13526793"/>
    <w:rsid w:val="135B3F3B"/>
    <w:rsid w:val="135B648A"/>
    <w:rsid w:val="135D4E76"/>
    <w:rsid w:val="13606C1B"/>
    <w:rsid w:val="13613156"/>
    <w:rsid w:val="13644A0F"/>
    <w:rsid w:val="136C71E4"/>
    <w:rsid w:val="13865C79"/>
    <w:rsid w:val="13876926"/>
    <w:rsid w:val="1389613D"/>
    <w:rsid w:val="139F5230"/>
    <w:rsid w:val="13A11CD1"/>
    <w:rsid w:val="13B24D6A"/>
    <w:rsid w:val="13CC2ACE"/>
    <w:rsid w:val="13CF19E6"/>
    <w:rsid w:val="13CF3CA1"/>
    <w:rsid w:val="13FE4AD9"/>
    <w:rsid w:val="1402622B"/>
    <w:rsid w:val="14086846"/>
    <w:rsid w:val="14091F0E"/>
    <w:rsid w:val="141068B6"/>
    <w:rsid w:val="142067DF"/>
    <w:rsid w:val="142E01A9"/>
    <w:rsid w:val="143672E1"/>
    <w:rsid w:val="144E0AD6"/>
    <w:rsid w:val="14593717"/>
    <w:rsid w:val="14593F7C"/>
    <w:rsid w:val="145E0B41"/>
    <w:rsid w:val="1462506F"/>
    <w:rsid w:val="1470299C"/>
    <w:rsid w:val="147D4DA9"/>
    <w:rsid w:val="14816E7F"/>
    <w:rsid w:val="148A41B4"/>
    <w:rsid w:val="149B735F"/>
    <w:rsid w:val="14A3359E"/>
    <w:rsid w:val="14A40998"/>
    <w:rsid w:val="14B47332"/>
    <w:rsid w:val="14B721E5"/>
    <w:rsid w:val="14B74E41"/>
    <w:rsid w:val="14C41CA8"/>
    <w:rsid w:val="14C7680D"/>
    <w:rsid w:val="14D61F4A"/>
    <w:rsid w:val="14D7255D"/>
    <w:rsid w:val="14E32355"/>
    <w:rsid w:val="14E5024E"/>
    <w:rsid w:val="14ED5700"/>
    <w:rsid w:val="14F16855"/>
    <w:rsid w:val="14F20D2E"/>
    <w:rsid w:val="14F76F3C"/>
    <w:rsid w:val="14F8088F"/>
    <w:rsid w:val="1504209D"/>
    <w:rsid w:val="150A55FC"/>
    <w:rsid w:val="15171B29"/>
    <w:rsid w:val="151E4D17"/>
    <w:rsid w:val="152E32D5"/>
    <w:rsid w:val="152F68BA"/>
    <w:rsid w:val="1531606E"/>
    <w:rsid w:val="15347B12"/>
    <w:rsid w:val="15381308"/>
    <w:rsid w:val="15537C0C"/>
    <w:rsid w:val="15591967"/>
    <w:rsid w:val="15703E0D"/>
    <w:rsid w:val="1576218B"/>
    <w:rsid w:val="157B22E3"/>
    <w:rsid w:val="157F3A28"/>
    <w:rsid w:val="15817BDC"/>
    <w:rsid w:val="158924B9"/>
    <w:rsid w:val="158F5656"/>
    <w:rsid w:val="159265A5"/>
    <w:rsid w:val="159A6139"/>
    <w:rsid w:val="159F7588"/>
    <w:rsid w:val="15A951CF"/>
    <w:rsid w:val="15AC614E"/>
    <w:rsid w:val="15B47E2F"/>
    <w:rsid w:val="15CF3807"/>
    <w:rsid w:val="15D1223A"/>
    <w:rsid w:val="15D47181"/>
    <w:rsid w:val="15DB0B04"/>
    <w:rsid w:val="15DC64A9"/>
    <w:rsid w:val="15EB05E8"/>
    <w:rsid w:val="15EB6ACD"/>
    <w:rsid w:val="15ED6A39"/>
    <w:rsid w:val="161317BE"/>
    <w:rsid w:val="161343C3"/>
    <w:rsid w:val="161D48AC"/>
    <w:rsid w:val="162574D7"/>
    <w:rsid w:val="16307021"/>
    <w:rsid w:val="16320567"/>
    <w:rsid w:val="163515D3"/>
    <w:rsid w:val="16385495"/>
    <w:rsid w:val="16387DE4"/>
    <w:rsid w:val="16433B9F"/>
    <w:rsid w:val="164420F7"/>
    <w:rsid w:val="164641FF"/>
    <w:rsid w:val="164E475F"/>
    <w:rsid w:val="16663137"/>
    <w:rsid w:val="16684920"/>
    <w:rsid w:val="166A7001"/>
    <w:rsid w:val="16AE2973"/>
    <w:rsid w:val="16B06878"/>
    <w:rsid w:val="16B94D05"/>
    <w:rsid w:val="16B9501B"/>
    <w:rsid w:val="16BA5360"/>
    <w:rsid w:val="16BE21A9"/>
    <w:rsid w:val="16C254BB"/>
    <w:rsid w:val="16D0178F"/>
    <w:rsid w:val="16D77599"/>
    <w:rsid w:val="16D8366D"/>
    <w:rsid w:val="16D96044"/>
    <w:rsid w:val="16E479BC"/>
    <w:rsid w:val="16E87826"/>
    <w:rsid w:val="16EB6684"/>
    <w:rsid w:val="16FB5CB0"/>
    <w:rsid w:val="16FB7DD4"/>
    <w:rsid w:val="16FD5E9C"/>
    <w:rsid w:val="171C1984"/>
    <w:rsid w:val="171C7870"/>
    <w:rsid w:val="17230FE2"/>
    <w:rsid w:val="17260B60"/>
    <w:rsid w:val="17266E65"/>
    <w:rsid w:val="17291F8D"/>
    <w:rsid w:val="172D7D33"/>
    <w:rsid w:val="173333B6"/>
    <w:rsid w:val="17383AE0"/>
    <w:rsid w:val="174734DD"/>
    <w:rsid w:val="174C7DCD"/>
    <w:rsid w:val="174E00F3"/>
    <w:rsid w:val="176A5E11"/>
    <w:rsid w:val="177F7144"/>
    <w:rsid w:val="17860410"/>
    <w:rsid w:val="178A5C60"/>
    <w:rsid w:val="179027DB"/>
    <w:rsid w:val="1792634A"/>
    <w:rsid w:val="1795119B"/>
    <w:rsid w:val="17963E1E"/>
    <w:rsid w:val="179E7CA5"/>
    <w:rsid w:val="17B277D2"/>
    <w:rsid w:val="17B570D5"/>
    <w:rsid w:val="17B578E0"/>
    <w:rsid w:val="17CE4AEB"/>
    <w:rsid w:val="17D17503"/>
    <w:rsid w:val="17E30BD6"/>
    <w:rsid w:val="17EA1498"/>
    <w:rsid w:val="17EC47F5"/>
    <w:rsid w:val="17F0675F"/>
    <w:rsid w:val="17FA12B4"/>
    <w:rsid w:val="1804200F"/>
    <w:rsid w:val="180455FF"/>
    <w:rsid w:val="180B6F40"/>
    <w:rsid w:val="180C0C26"/>
    <w:rsid w:val="180F4DCB"/>
    <w:rsid w:val="18162203"/>
    <w:rsid w:val="1816596F"/>
    <w:rsid w:val="182D6221"/>
    <w:rsid w:val="184031E3"/>
    <w:rsid w:val="18535C3F"/>
    <w:rsid w:val="18742D1B"/>
    <w:rsid w:val="18780FC0"/>
    <w:rsid w:val="1881164F"/>
    <w:rsid w:val="188C5C67"/>
    <w:rsid w:val="189474BB"/>
    <w:rsid w:val="18996ACE"/>
    <w:rsid w:val="18A12CB1"/>
    <w:rsid w:val="18A57061"/>
    <w:rsid w:val="18BF20C6"/>
    <w:rsid w:val="18BF7FF6"/>
    <w:rsid w:val="18C40B28"/>
    <w:rsid w:val="18C7744F"/>
    <w:rsid w:val="18CE2C28"/>
    <w:rsid w:val="18D16037"/>
    <w:rsid w:val="18D632A0"/>
    <w:rsid w:val="18D93154"/>
    <w:rsid w:val="18DA1D21"/>
    <w:rsid w:val="18DD560E"/>
    <w:rsid w:val="18DE7E69"/>
    <w:rsid w:val="18EE6793"/>
    <w:rsid w:val="18F51A12"/>
    <w:rsid w:val="190630E3"/>
    <w:rsid w:val="19122454"/>
    <w:rsid w:val="19144896"/>
    <w:rsid w:val="19155F1A"/>
    <w:rsid w:val="19160D3D"/>
    <w:rsid w:val="19195462"/>
    <w:rsid w:val="192C5726"/>
    <w:rsid w:val="19370B94"/>
    <w:rsid w:val="194A678A"/>
    <w:rsid w:val="195826C7"/>
    <w:rsid w:val="19582851"/>
    <w:rsid w:val="196830F5"/>
    <w:rsid w:val="19753EC7"/>
    <w:rsid w:val="19757C72"/>
    <w:rsid w:val="19821ACB"/>
    <w:rsid w:val="19834698"/>
    <w:rsid w:val="198B188F"/>
    <w:rsid w:val="198B1F5C"/>
    <w:rsid w:val="1990334D"/>
    <w:rsid w:val="19A163F5"/>
    <w:rsid w:val="19A377AE"/>
    <w:rsid w:val="19A4161E"/>
    <w:rsid w:val="19A839BB"/>
    <w:rsid w:val="19B61705"/>
    <w:rsid w:val="19B9744E"/>
    <w:rsid w:val="19BD2099"/>
    <w:rsid w:val="19CA784A"/>
    <w:rsid w:val="19D10417"/>
    <w:rsid w:val="19D212F8"/>
    <w:rsid w:val="19D50DB4"/>
    <w:rsid w:val="19E044AC"/>
    <w:rsid w:val="19E104B0"/>
    <w:rsid w:val="19F1279F"/>
    <w:rsid w:val="19F12B2D"/>
    <w:rsid w:val="1A044443"/>
    <w:rsid w:val="1A0658CB"/>
    <w:rsid w:val="1A07469B"/>
    <w:rsid w:val="1A100496"/>
    <w:rsid w:val="1A147E0A"/>
    <w:rsid w:val="1A187ABA"/>
    <w:rsid w:val="1A197473"/>
    <w:rsid w:val="1A1B327C"/>
    <w:rsid w:val="1A1F3C02"/>
    <w:rsid w:val="1A20125F"/>
    <w:rsid w:val="1A210FDF"/>
    <w:rsid w:val="1A28665E"/>
    <w:rsid w:val="1A293540"/>
    <w:rsid w:val="1A2E3801"/>
    <w:rsid w:val="1A321046"/>
    <w:rsid w:val="1A3635EF"/>
    <w:rsid w:val="1A4124D4"/>
    <w:rsid w:val="1A4678E3"/>
    <w:rsid w:val="1A4C7888"/>
    <w:rsid w:val="1A55695C"/>
    <w:rsid w:val="1A5662ED"/>
    <w:rsid w:val="1A5856CD"/>
    <w:rsid w:val="1A594F09"/>
    <w:rsid w:val="1A6552B7"/>
    <w:rsid w:val="1A674A0B"/>
    <w:rsid w:val="1A6916A9"/>
    <w:rsid w:val="1A6F67AD"/>
    <w:rsid w:val="1A77394A"/>
    <w:rsid w:val="1A7A1FFF"/>
    <w:rsid w:val="1A7E1BEE"/>
    <w:rsid w:val="1A8301A5"/>
    <w:rsid w:val="1A887594"/>
    <w:rsid w:val="1A8A6202"/>
    <w:rsid w:val="1A8C529A"/>
    <w:rsid w:val="1A957C94"/>
    <w:rsid w:val="1AA46222"/>
    <w:rsid w:val="1AA76CE0"/>
    <w:rsid w:val="1AA91D15"/>
    <w:rsid w:val="1AB71859"/>
    <w:rsid w:val="1ABE55CD"/>
    <w:rsid w:val="1ABE5C88"/>
    <w:rsid w:val="1ACD073E"/>
    <w:rsid w:val="1ACD627F"/>
    <w:rsid w:val="1AD4387E"/>
    <w:rsid w:val="1AD96757"/>
    <w:rsid w:val="1AE0140D"/>
    <w:rsid w:val="1AE04687"/>
    <w:rsid w:val="1AE3588F"/>
    <w:rsid w:val="1AE53028"/>
    <w:rsid w:val="1AF50368"/>
    <w:rsid w:val="1B0B3831"/>
    <w:rsid w:val="1B0E3C27"/>
    <w:rsid w:val="1B151377"/>
    <w:rsid w:val="1B1C140C"/>
    <w:rsid w:val="1B1F7019"/>
    <w:rsid w:val="1B23139A"/>
    <w:rsid w:val="1B277951"/>
    <w:rsid w:val="1B3240B8"/>
    <w:rsid w:val="1B3D4810"/>
    <w:rsid w:val="1B403C3F"/>
    <w:rsid w:val="1B405B2A"/>
    <w:rsid w:val="1B4C2C54"/>
    <w:rsid w:val="1B4D7D3B"/>
    <w:rsid w:val="1B5174D8"/>
    <w:rsid w:val="1B556C32"/>
    <w:rsid w:val="1B5649CE"/>
    <w:rsid w:val="1B570A53"/>
    <w:rsid w:val="1B606D0E"/>
    <w:rsid w:val="1B763FDC"/>
    <w:rsid w:val="1B7F1BAF"/>
    <w:rsid w:val="1B856FC0"/>
    <w:rsid w:val="1B896557"/>
    <w:rsid w:val="1B8C611D"/>
    <w:rsid w:val="1B9A5BEE"/>
    <w:rsid w:val="1BA16FBB"/>
    <w:rsid w:val="1BA722FA"/>
    <w:rsid w:val="1BA74BAA"/>
    <w:rsid w:val="1BAF749F"/>
    <w:rsid w:val="1BB407E3"/>
    <w:rsid w:val="1BB514A6"/>
    <w:rsid w:val="1BBE5F2B"/>
    <w:rsid w:val="1BE23184"/>
    <w:rsid w:val="1BE3314A"/>
    <w:rsid w:val="1BED026D"/>
    <w:rsid w:val="1BF074B6"/>
    <w:rsid w:val="1BF54A98"/>
    <w:rsid w:val="1BF820DB"/>
    <w:rsid w:val="1BFB36C8"/>
    <w:rsid w:val="1BFD4856"/>
    <w:rsid w:val="1C091C6F"/>
    <w:rsid w:val="1C0B7DC0"/>
    <w:rsid w:val="1C0F5C2A"/>
    <w:rsid w:val="1C0F6FC9"/>
    <w:rsid w:val="1C1717AB"/>
    <w:rsid w:val="1C175C14"/>
    <w:rsid w:val="1C19263C"/>
    <w:rsid w:val="1C1B330B"/>
    <w:rsid w:val="1C207EAF"/>
    <w:rsid w:val="1C275D55"/>
    <w:rsid w:val="1C2A6B36"/>
    <w:rsid w:val="1C3543C5"/>
    <w:rsid w:val="1C3929CD"/>
    <w:rsid w:val="1C3A1B7D"/>
    <w:rsid w:val="1C413B19"/>
    <w:rsid w:val="1C415FD1"/>
    <w:rsid w:val="1C4632A8"/>
    <w:rsid w:val="1C556177"/>
    <w:rsid w:val="1C556CDA"/>
    <w:rsid w:val="1C566330"/>
    <w:rsid w:val="1C5D18E0"/>
    <w:rsid w:val="1C620A77"/>
    <w:rsid w:val="1C6F36BB"/>
    <w:rsid w:val="1C715AFA"/>
    <w:rsid w:val="1C730A2B"/>
    <w:rsid w:val="1C7625FC"/>
    <w:rsid w:val="1C77048D"/>
    <w:rsid w:val="1C775EE9"/>
    <w:rsid w:val="1C823E68"/>
    <w:rsid w:val="1C882A48"/>
    <w:rsid w:val="1C895CA5"/>
    <w:rsid w:val="1C8A20D2"/>
    <w:rsid w:val="1C8F7C74"/>
    <w:rsid w:val="1C9B1867"/>
    <w:rsid w:val="1CA243E0"/>
    <w:rsid w:val="1CAB4F44"/>
    <w:rsid w:val="1CAD775A"/>
    <w:rsid w:val="1CAE27CF"/>
    <w:rsid w:val="1CB73F80"/>
    <w:rsid w:val="1CCB068A"/>
    <w:rsid w:val="1CD45445"/>
    <w:rsid w:val="1CD61B12"/>
    <w:rsid w:val="1CFB26AC"/>
    <w:rsid w:val="1CFB2FB6"/>
    <w:rsid w:val="1CFD78F4"/>
    <w:rsid w:val="1CFF612F"/>
    <w:rsid w:val="1D077C9B"/>
    <w:rsid w:val="1D0B6DE6"/>
    <w:rsid w:val="1D1E2BC6"/>
    <w:rsid w:val="1D2133C0"/>
    <w:rsid w:val="1D320953"/>
    <w:rsid w:val="1D3307B6"/>
    <w:rsid w:val="1D364359"/>
    <w:rsid w:val="1D3A45B7"/>
    <w:rsid w:val="1D3D2D94"/>
    <w:rsid w:val="1D3E5EE5"/>
    <w:rsid w:val="1D5055A9"/>
    <w:rsid w:val="1D5458CC"/>
    <w:rsid w:val="1D703C1F"/>
    <w:rsid w:val="1D784C35"/>
    <w:rsid w:val="1D7968AC"/>
    <w:rsid w:val="1D7B492B"/>
    <w:rsid w:val="1D7F23A2"/>
    <w:rsid w:val="1D8420CF"/>
    <w:rsid w:val="1D8825E3"/>
    <w:rsid w:val="1D883917"/>
    <w:rsid w:val="1D961296"/>
    <w:rsid w:val="1D997E4A"/>
    <w:rsid w:val="1DAC4646"/>
    <w:rsid w:val="1DB3372A"/>
    <w:rsid w:val="1DCE0165"/>
    <w:rsid w:val="1DD854CB"/>
    <w:rsid w:val="1DE849FC"/>
    <w:rsid w:val="1DF530AE"/>
    <w:rsid w:val="1E003CC0"/>
    <w:rsid w:val="1E105EED"/>
    <w:rsid w:val="1E146E61"/>
    <w:rsid w:val="1E1B3D32"/>
    <w:rsid w:val="1E1C3899"/>
    <w:rsid w:val="1E242549"/>
    <w:rsid w:val="1E247CE0"/>
    <w:rsid w:val="1E284D36"/>
    <w:rsid w:val="1E2B0C5C"/>
    <w:rsid w:val="1E330BC0"/>
    <w:rsid w:val="1E397CCA"/>
    <w:rsid w:val="1E3E01F9"/>
    <w:rsid w:val="1E3E288E"/>
    <w:rsid w:val="1E4268F0"/>
    <w:rsid w:val="1E47020D"/>
    <w:rsid w:val="1E480C83"/>
    <w:rsid w:val="1E496556"/>
    <w:rsid w:val="1E501645"/>
    <w:rsid w:val="1E513EAC"/>
    <w:rsid w:val="1E5346C6"/>
    <w:rsid w:val="1E576970"/>
    <w:rsid w:val="1E59254B"/>
    <w:rsid w:val="1E5E59BE"/>
    <w:rsid w:val="1E697A51"/>
    <w:rsid w:val="1E6A5CEF"/>
    <w:rsid w:val="1E7F5B06"/>
    <w:rsid w:val="1E871B19"/>
    <w:rsid w:val="1E87436A"/>
    <w:rsid w:val="1EA360BD"/>
    <w:rsid w:val="1EA805C7"/>
    <w:rsid w:val="1EAA518F"/>
    <w:rsid w:val="1EAB5A01"/>
    <w:rsid w:val="1EAD2CA4"/>
    <w:rsid w:val="1EB30421"/>
    <w:rsid w:val="1EB33B06"/>
    <w:rsid w:val="1EB444DF"/>
    <w:rsid w:val="1EBC280F"/>
    <w:rsid w:val="1EC72AA4"/>
    <w:rsid w:val="1EC94897"/>
    <w:rsid w:val="1ED03921"/>
    <w:rsid w:val="1ED52C3F"/>
    <w:rsid w:val="1EDA36D1"/>
    <w:rsid w:val="1EE11AEE"/>
    <w:rsid w:val="1EE15C79"/>
    <w:rsid w:val="1EEC4C77"/>
    <w:rsid w:val="1EF900BF"/>
    <w:rsid w:val="1F014E24"/>
    <w:rsid w:val="1F04629D"/>
    <w:rsid w:val="1F13264F"/>
    <w:rsid w:val="1F166455"/>
    <w:rsid w:val="1F1938C0"/>
    <w:rsid w:val="1F2E1CEC"/>
    <w:rsid w:val="1F383CD2"/>
    <w:rsid w:val="1F3D6F18"/>
    <w:rsid w:val="1F4205D9"/>
    <w:rsid w:val="1F4232A5"/>
    <w:rsid w:val="1F4A6C72"/>
    <w:rsid w:val="1F4F3D25"/>
    <w:rsid w:val="1F4F74DC"/>
    <w:rsid w:val="1F502AA4"/>
    <w:rsid w:val="1F520E4F"/>
    <w:rsid w:val="1F5A6876"/>
    <w:rsid w:val="1F5B27FF"/>
    <w:rsid w:val="1F612A64"/>
    <w:rsid w:val="1F685C64"/>
    <w:rsid w:val="1F690327"/>
    <w:rsid w:val="1F69569B"/>
    <w:rsid w:val="1F722E43"/>
    <w:rsid w:val="1F7C1183"/>
    <w:rsid w:val="1F811B9E"/>
    <w:rsid w:val="1F9803D2"/>
    <w:rsid w:val="1F9C5E93"/>
    <w:rsid w:val="1F9C5F43"/>
    <w:rsid w:val="1FA10034"/>
    <w:rsid w:val="1FA46575"/>
    <w:rsid w:val="1FA6516A"/>
    <w:rsid w:val="1FA70AA2"/>
    <w:rsid w:val="1FAB3A6F"/>
    <w:rsid w:val="1FAC7968"/>
    <w:rsid w:val="1FAD30C8"/>
    <w:rsid w:val="1FAF0C4E"/>
    <w:rsid w:val="1FAF74DB"/>
    <w:rsid w:val="1FB20DCA"/>
    <w:rsid w:val="1FB74E05"/>
    <w:rsid w:val="1FBE1FDE"/>
    <w:rsid w:val="1FC50832"/>
    <w:rsid w:val="1FCD254C"/>
    <w:rsid w:val="1FD7588A"/>
    <w:rsid w:val="1FD77EE5"/>
    <w:rsid w:val="1FE41F43"/>
    <w:rsid w:val="1FEE5577"/>
    <w:rsid w:val="1FF45AB3"/>
    <w:rsid w:val="1FF66620"/>
    <w:rsid w:val="1FFF27DA"/>
    <w:rsid w:val="2003558C"/>
    <w:rsid w:val="20105F89"/>
    <w:rsid w:val="20157E1F"/>
    <w:rsid w:val="20197929"/>
    <w:rsid w:val="201B08E0"/>
    <w:rsid w:val="201B6674"/>
    <w:rsid w:val="201E43CB"/>
    <w:rsid w:val="201E735A"/>
    <w:rsid w:val="20206CB6"/>
    <w:rsid w:val="20215745"/>
    <w:rsid w:val="20231F21"/>
    <w:rsid w:val="20355302"/>
    <w:rsid w:val="203D0209"/>
    <w:rsid w:val="203D0A82"/>
    <w:rsid w:val="203D6329"/>
    <w:rsid w:val="204321A8"/>
    <w:rsid w:val="204F36B6"/>
    <w:rsid w:val="20502806"/>
    <w:rsid w:val="20553C8C"/>
    <w:rsid w:val="2058498B"/>
    <w:rsid w:val="206C04A2"/>
    <w:rsid w:val="20780CD7"/>
    <w:rsid w:val="20884ADF"/>
    <w:rsid w:val="208B6AED"/>
    <w:rsid w:val="20922477"/>
    <w:rsid w:val="20970B9F"/>
    <w:rsid w:val="20995E67"/>
    <w:rsid w:val="20A335D2"/>
    <w:rsid w:val="20B80B6B"/>
    <w:rsid w:val="20BC51B5"/>
    <w:rsid w:val="20C04B08"/>
    <w:rsid w:val="20CD1F21"/>
    <w:rsid w:val="20CD52D4"/>
    <w:rsid w:val="20D446A3"/>
    <w:rsid w:val="20D85A0F"/>
    <w:rsid w:val="20DC232F"/>
    <w:rsid w:val="20DC55D1"/>
    <w:rsid w:val="20DF2A46"/>
    <w:rsid w:val="20DF6DD9"/>
    <w:rsid w:val="20EE1EFD"/>
    <w:rsid w:val="20FF36C4"/>
    <w:rsid w:val="21024F8E"/>
    <w:rsid w:val="2104293E"/>
    <w:rsid w:val="21077195"/>
    <w:rsid w:val="21085E2E"/>
    <w:rsid w:val="21091C16"/>
    <w:rsid w:val="210C0945"/>
    <w:rsid w:val="210E1B38"/>
    <w:rsid w:val="210E48B5"/>
    <w:rsid w:val="21240995"/>
    <w:rsid w:val="21272F1E"/>
    <w:rsid w:val="212E6798"/>
    <w:rsid w:val="213853CB"/>
    <w:rsid w:val="214200CF"/>
    <w:rsid w:val="21430EDA"/>
    <w:rsid w:val="2144089C"/>
    <w:rsid w:val="21483D24"/>
    <w:rsid w:val="214E5002"/>
    <w:rsid w:val="2152126F"/>
    <w:rsid w:val="21565877"/>
    <w:rsid w:val="215A044D"/>
    <w:rsid w:val="21684EC7"/>
    <w:rsid w:val="217B6DB2"/>
    <w:rsid w:val="217F53B0"/>
    <w:rsid w:val="21864A79"/>
    <w:rsid w:val="21893804"/>
    <w:rsid w:val="218B1C97"/>
    <w:rsid w:val="218B5AAC"/>
    <w:rsid w:val="218C34FF"/>
    <w:rsid w:val="218E7D91"/>
    <w:rsid w:val="219A653E"/>
    <w:rsid w:val="219B41C1"/>
    <w:rsid w:val="219C468C"/>
    <w:rsid w:val="219E3248"/>
    <w:rsid w:val="219E73E0"/>
    <w:rsid w:val="21AB548F"/>
    <w:rsid w:val="21B45EB6"/>
    <w:rsid w:val="21C0797E"/>
    <w:rsid w:val="21C5658C"/>
    <w:rsid w:val="21C57FAA"/>
    <w:rsid w:val="21CD3EE9"/>
    <w:rsid w:val="21CE470F"/>
    <w:rsid w:val="21CF4C6F"/>
    <w:rsid w:val="21DD4FE4"/>
    <w:rsid w:val="21E17454"/>
    <w:rsid w:val="21E62212"/>
    <w:rsid w:val="21E7732C"/>
    <w:rsid w:val="21EE150A"/>
    <w:rsid w:val="21F02CE8"/>
    <w:rsid w:val="21F44BF1"/>
    <w:rsid w:val="21F82EED"/>
    <w:rsid w:val="21FB56B8"/>
    <w:rsid w:val="22075D71"/>
    <w:rsid w:val="220A7792"/>
    <w:rsid w:val="22102F27"/>
    <w:rsid w:val="22125DB6"/>
    <w:rsid w:val="22185128"/>
    <w:rsid w:val="22240E4E"/>
    <w:rsid w:val="22254264"/>
    <w:rsid w:val="223434CB"/>
    <w:rsid w:val="22375C9E"/>
    <w:rsid w:val="224424C4"/>
    <w:rsid w:val="224B26BC"/>
    <w:rsid w:val="224B6837"/>
    <w:rsid w:val="22527097"/>
    <w:rsid w:val="22545178"/>
    <w:rsid w:val="22576F99"/>
    <w:rsid w:val="226120D2"/>
    <w:rsid w:val="226725E3"/>
    <w:rsid w:val="22810798"/>
    <w:rsid w:val="2281133B"/>
    <w:rsid w:val="22827A25"/>
    <w:rsid w:val="2286359A"/>
    <w:rsid w:val="22A0389C"/>
    <w:rsid w:val="22A64F60"/>
    <w:rsid w:val="22B83484"/>
    <w:rsid w:val="22E558D0"/>
    <w:rsid w:val="22EA0582"/>
    <w:rsid w:val="22EA4BD2"/>
    <w:rsid w:val="22EB7917"/>
    <w:rsid w:val="22F413E0"/>
    <w:rsid w:val="22F775C8"/>
    <w:rsid w:val="22FD30DC"/>
    <w:rsid w:val="230065D7"/>
    <w:rsid w:val="23054692"/>
    <w:rsid w:val="23090DB6"/>
    <w:rsid w:val="230D43E8"/>
    <w:rsid w:val="230D609D"/>
    <w:rsid w:val="230E3138"/>
    <w:rsid w:val="230E7DC7"/>
    <w:rsid w:val="2314352A"/>
    <w:rsid w:val="231771A2"/>
    <w:rsid w:val="23216571"/>
    <w:rsid w:val="232C03D4"/>
    <w:rsid w:val="232C5924"/>
    <w:rsid w:val="232D1D98"/>
    <w:rsid w:val="23300A62"/>
    <w:rsid w:val="23323706"/>
    <w:rsid w:val="23403533"/>
    <w:rsid w:val="235A0FA8"/>
    <w:rsid w:val="23612F62"/>
    <w:rsid w:val="23644215"/>
    <w:rsid w:val="236A2246"/>
    <w:rsid w:val="23782FFD"/>
    <w:rsid w:val="238C747E"/>
    <w:rsid w:val="239603D1"/>
    <w:rsid w:val="239B3AE4"/>
    <w:rsid w:val="239C65CC"/>
    <w:rsid w:val="23A97115"/>
    <w:rsid w:val="23B7576F"/>
    <w:rsid w:val="23B93812"/>
    <w:rsid w:val="23BB0B2E"/>
    <w:rsid w:val="23C04C4C"/>
    <w:rsid w:val="23C33C55"/>
    <w:rsid w:val="23CA6619"/>
    <w:rsid w:val="23D02152"/>
    <w:rsid w:val="23D44F07"/>
    <w:rsid w:val="23DD7C33"/>
    <w:rsid w:val="23E70F73"/>
    <w:rsid w:val="23F602D0"/>
    <w:rsid w:val="23F67763"/>
    <w:rsid w:val="23FA00CE"/>
    <w:rsid w:val="2403744D"/>
    <w:rsid w:val="241869C2"/>
    <w:rsid w:val="241D2D86"/>
    <w:rsid w:val="241F1635"/>
    <w:rsid w:val="241F2737"/>
    <w:rsid w:val="2420089B"/>
    <w:rsid w:val="24222D63"/>
    <w:rsid w:val="24234A12"/>
    <w:rsid w:val="24234BA6"/>
    <w:rsid w:val="242D68A8"/>
    <w:rsid w:val="242E52E7"/>
    <w:rsid w:val="243A0E6D"/>
    <w:rsid w:val="243F4A99"/>
    <w:rsid w:val="244E3BF4"/>
    <w:rsid w:val="24572EA4"/>
    <w:rsid w:val="245B64B0"/>
    <w:rsid w:val="245E014A"/>
    <w:rsid w:val="245E4C34"/>
    <w:rsid w:val="245E7939"/>
    <w:rsid w:val="24622111"/>
    <w:rsid w:val="24636BF6"/>
    <w:rsid w:val="246F4AF3"/>
    <w:rsid w:val="24722FFA"/>
    <w:rsid w:val="247710F5"/>
    <w:rsid w:val="24794DC8"/>
    <w:rsid w:val="247C0176"/>
    <w:rsid w:val="247E190D"/>
    <w:rsid w:val="2482645E"/>
    <w:rsid w:val="248B0BE8"/>
    <w:rsid w:val="248F1431"/>
    <w:rsid w:val="24991ABF"/>
    <w:rsid w:val="24996182"/>
    <w:rsid w:val="249F5132"/>
    <w:rsid w:val="24A012B2"/>
    <w:rsid w:val="24A7527F"/>
    <w:rsid w:val="24B11066"/>
    <w:rsid w:val="24B56469"/>
    <w:rsid w:val="24C07916"/>
    <w:rsid w:val="24CA2104"/>
    <w:rsid w:val="24D069D2"/>
    <w:rsid w:val="24D13640"/>
    <w:rsid w:val="24D36F43"/>
    <w:rsid w:val="24D479C1"/>
    <w:rsid w:val="24DA786D"/>
    <w:rsid w:val="24E152E1"/>
    <w:rsid w:val="24E338A9"/>
    <w:rsid w:val="24EF0A9D"/>
    <w:rsid w:val="24F11BFB"/>
    <w:rsid w:val="24F2681E"/>
    <w:rsid w:val="25034F0E"/>
    <w:rsid w:val="250A0BFD"/>
    <w:rsid w:val="250D75D2"/>
    <w:rsid w:val="251414E0"/>
    <w:rsid w:val="25157673"/>
    <w:rsid w:val="251657A4"/>
    <w:rsid w:val="25193694"/>
    <w:rsid w:val="251C70CC"/>
    <w:rsid w:val="252A38E3"/>
    <w:rsid w:val="252B7C2D"/>
    <w:rsid w:val="25356512"/>
    <w:rsid w:val="25361F1A"/>
    <w:rsid w:val="25380F39"/>
    <w:rsid w:val="253D39B0"/>
    <w:rsid w:val="25570A8C"/>
    <w:rsid w:val="255906DD"/>
    <w:rsid w:val="255A3800"/>
    <w:rsid w:val="255C72CD"/>
    <w:rsid w:val="25611E47"/>
    <w:rsid w:val="25667B80"/>
    <w:rsid w:val="256A2299"/>
    <w:rsid w:val="256F523A"/>
    <w:rsid w:val="257A0936"/>
    <w:rsid w:val="25A0167B"/>
    <w:rsid w:val="25A0237E"/>
    <w:rsid w:val="25AA3696"/>
    <w:rsid w:val="25B20D95"/>
    <w:rsid w:val="25C040ED"/>
    <w:rsid w:val="25C07AEC"/>
    <w:rsid w:val="25CD72F5"/>
    <w:rsid w:val="25D477E7"/>
    <w:rsid w:val="25D73299"/>
    <w:rsid w:val="25DB4AC0"/>
    <w:rsid w:val="25DE4BE4"/>
    <w:rsid w:val="25F42097"/>
    <w:rsid w:val="25FB63C1"/>
    <w:rsid w:val="26031BC3"/>
    <w:rsid w:val="26116F97"/>
    <w:rsid w:val="261210D4"/>
    <w:rsid w:val="261F2027"/>
    <w:rsid w:val="26267369"/>
    <w:rsid w:val="26346D67"/>
    <w:rsid w:val="264651CB"/>
    <w:rsid w:val="264B0648"/>
    <w:rsid w:val="265B0CA4"/>
    <w:rsid w:val="266713AD"/>
    <w:rsid w:val="26767233"/>
    <w:rsid w:val="26773216"/>
    <w:rsid w:val="267B70E3"/>
    <w:rsid w:val="267C78CD"/>
    <w:rsid w:val="26812260"/>
    <w:rsid w:val="2685460B"/>
    <w:rsid w:val="26894FFA"/>
    <w:rsid w:val="268F6DC5"/>
    <w:rsid w:val="269677B6"/>
    <w:rsid w:val="26971903"/>
    <w:rsid w:val="26AB3E67"/>
    <w:rsid w:val="26B11F65"/>
    <w:rsid w:val="26B34438"/>
    <w:rsid w:val="26CE1187"/>
    <w:rsid w:val="26CF5EF0"/>
    <w:rsid w:val="26E23E36"/>
    <w:rsid w:val="26E43F91"/>
    <w:rsid w:val="26E80765"/>
    <w:rsid w:val="26EE4ABC"/>
    <w:rsid w:val="26F7265A"/>
    <w:rsid w:val="26FA2C48"/>
    <w:rsid w:val="26FB24D5"/>
    <w:rsid w:val="270A7017"/>
    <w:rsid w:val="270A7F20"/>
    <w:rsid w:val="270C2F39"/>
    <w:rsid w:val="270C4267"/>
    <w:rsid w:val="2713560F"/>
    <w:rsid w:val="271E5BD1"/>
    <w:rsid w:val="272362EC"/>
    <w:rsid w:val="273A1586"/>
    <w:rsid w:val="273D4BEB"/>
    <w:rsid w:val="273E40E2"/>
    <w:rsid w:val="2752048C"/>
    <w:rsid w:val="275C7781"/>
    <w:rsid w:val="275D4243"/>
    <w:rsid w:val="27620DD2"/>
    <w:rsid w:val="277173C4"/>
    <w:rsid w:val="278719FE"/>
    <w:rsid w:val="278F788F"/>
    <w:rsid w:val="27955F19"/>
    <w:rsid w:val="279C6FE1"/>
    <w:rsid w:val="27A13917"/>
    <w:rsid w:val="27A20807"/>
    <w:rsid w:val="27A62A64"/>
    <w:rsid w:val="27B20564"/>
    <w:rsid w:val="27B552E9"/>
    <w:rsid w:val="27CD1A9E"/>
    <w:rsid w:val="27D0165A"/>
    <w:rsid w:val="27D0598A"/>
    <w:rsid w:val="27D06E28"/>
    <w:rsid w:val="27D5162E"/>
    <w:rsid w:val="27E6233B"/>
    <w:rsid w:val="27F40E66"/>
    <w:rsid w:val="27F558C8"/>
    <w:rsid w:val="27FF4D8A"/>
    <w:rsid w:val="2804473D"/>
    <w:rsid w:val="2806106D"/>
    <w:rsid w:val="2807157D"/>
    <w:rsid w:val="282E591A"/>
    <w:rsid w:val="2831039A"/>
    <w:rsid w:val="28324424"/>
    <w:rsid w:val="28382F49"/>
    <w:rsid w:val="2846461E"/>
    <w:rsid w:val="28473717"/>
    <w:rsid w:val="284B7B6C"/>
    <w:rsid w:val="285309E9"/>
    <w:rsid w:val="285B6E06"/>
    <w:rsid w:val="285E3368"/>
    <w:rsid w:val="285F77B2"/>
    <w:rsid w:val="286063F5"/>
    <w:rsid w:val="28641852"/>
    <w:rsid w:val="28646DE7"/>
    <w:rsid w:val="28715460"/>
    <w:rsid w:val="287356D0"/>
    <w:rsid w:val="287C11DB"/>
    <w:rsid w:val="28804A6D"/>
    <w:rsid w:val="28814DDC"/>
    <w:rsid w:val="28842993"/>
    <w:rsid w:val="288B4A1A"/>
    <w:rsid w:val="288D20F3"/>
    <w:rsid w:val="2899250E"/>
    <w:rsid w:val="28995705"/>
    <w:rsid w:val="28A67971"/>
    <w:rsid w:val="28BA460B"/>
    <w:rsid w:val="28D54DC5"/>
    <w:rsid w:val="28DB43E1"/>
    <w:rsid w:val="28DC179F"/>
    <w:rsid w:val="28E16775"/>
    <w:rsid w:val="28E357E4"/>
    <w:rsid w:val="28F81330"/>
    <w:rsid w:val="290435A0"/>
    <w:rsid w:val="29066A5B"/>
    <w:rsid w:val="291405B8"/>
    <w:rsid w:val="2919739A"/>
    <w:rsid w:val="291C697B"/>
    <w:rsid w:val="291D40B2"/>
    <w:rsid w:val="29202E73"/>
    <w:rsid w:val="29204B99"/>
    <w:rsid w:val="29206D87"/>
    <w:rsid w:val="292947AE"/>
    <w:rsid w:val="293A18A7"/>
    <w:rsid w:val="293D22B4"/>
    <w:rsid w:val="29481694"/>
    <w:rsid w:val="29516DA0"/>
    <w:rsid w:val="295543C2"/>
    <w:rsid w:val="29577DEF"/>
    <w:rsid w:val="29653A18"/>
    <w:rsid w:val="296E7F12"/>
    <w:rsid w:val="2972026D"/>
    <w:rsid w:val="29744F47"/>
    <w:rsid w:val="29752681"/>
    <w:rsid w:val="297E0148"/>
    <w:rsid w:val="298911AA"/>
    <w:rsid w:val="29B200CA"/>
    <w:rsid w:val="29BF3594"/>
    <w:rsid w:val="29C71D1F"/>
    <w:rsid w:val="29C74826"/>
    <w:rsid w:val="29CD7B89"/>
    <w:rsid w:val="29D45CDE"/>
    <w:rsid w:val="29DC0C84"/>
    <w:rsid w:val="29DC7A1F"/>
    <w:rsid w:val="29DD6A75"/>
    <w:rsid w:val="29E27F11"/>
    <w:rsid w:val="29F42491"/>
    <w:rsid w:val="29FA3C7F"/>
    <w:rsid w:val="29FC34BE"/>
    <w:rsid w:val="29FD04AD"/>
    <w:rsid w:val="2A0023A8"/>
    <w:rsid w:val="2A047B19"/>
    <w:rsid w:val="2A0A59D1"/>
    <w:rsid w:val="2A0C5C89"/>
    <w:rsid w:val="2A114AD5"/>
    <w:rsid w:val="2A126823"/>
    <w:rsid w:val="2A1563B5"/>
    <w:rsid w:val="2A157E15"/>
    <w:rsid w:val="2A1E777D"/>
    <w:rsid w:val="2A223E98"/>
    <w:rsid w:val="2A230B36"/>
    <w:rsid w:val="2A235B0D"/>
    <w:rsid w:val="2A25500E"/>
    <w:rsid w:val="2A2E7DF9"/>
    <w:rsid w:val="2A361C71"/>
    <w:rsid w:val="2A3A1FFA"/>
    <w:rsid w:val="2A3C2DD8"/>
    <w:rsid w:val="2A4948F6"/>
    <w:rsid w:val="2A497EC2"/>
    <w:rsid w:val="2A6449A0"/>
    <w:rsid w:val="2A6625D3"/>
    <w:rsid w:val="2A793A98"/>
    <w:rsid w:val="2A7F4E53"/>
    <w:rsid w:val="2A83621B"/>
    <w:rsid w:val="2A9C4A63"/>
    <w:rsid w:val="2AAA6F0D"/>
    <w:rsid w:val="2AB24A47"/>
    <w:rsid w:val="2AB2750F"/>
    <w:rsid w:val="2AB45754"/>
    <w:rsid w:val="2AB74E63"/>
    <w:rsid w:val="2AB87642"/>
    <w:rsid w:val="2AB91F4F"/>
    <w:rsid w:val="2ABA1006"/>
    <w:rsid w:val="2ABB6725"/>
    <w:rsid w:val="2AC47CD8"/>
    <w:rsid w:val="2AD329DF"/>
    <w:rsid w:val="2ADC3CC7"/>
    <w:rsid w:val="2AEF51D6"/>
    <w:rsid w:val="2AF007C2"/>
    <w:rsid w:val="2AF10187"/>
    <w:rsid w:val="2AF35527"/>
    <w:rsid w:val="2AF908C3"/>
    <w:rsid w:val="2B01564A"/>
    <w:rsid w:val="2B106B04"/>
    <w:rsid w:val="2B115C17"/>
    <w:rsid w:val="2B173B45"/>
    <w:rsid w:val="2B1E04D3"/>
    <w:rsid w:val="2B2D1832"/>
    <w:rsid w:val="2B3113C9"/>
    <w:rsid w:val="2B3156BC"/>
    <w:rsid w:val="2B330D10"/>
    <w:rsid w:val="2B3A1252"/>
    <w:rsid w:val="2B3D4D53"/>
    <w:rsid w:val="2B452910"/>
    <w:rsid w:val="2B464192"/>
    <w:rsid w:val="2B4B5BF1"/>
    <w:rsid w:val="2B541B02"/>
    <w:rsid w:val="2B675C25"/>
    <w:rsid w:val="2B6C57E4"/>
    <w:rsid w:val="2B77073A"/>
    <w:rsid w:val="2B77D4D1"/>
    <w:rsid w:val="2B7877C5"/>
    <w:rsid w:val="2B7C7CF8"/>
    <w:rsid w:val="2B802280"/>
    <w:rsid w:val="2B831D29"/>
    <w:rsid w:val="2B8329CE"/>
    <w:rsid w:val="2B877715"/>
    <w:rsid w:val="2B8D2BEA"/>
    <w:rsid w:val="2B8F2C68"/>
    <w:rsid w:val="2B905DD1"/>
    <w:rsid w:val="2B906499"/>
    <w:rsid w:val="2B92019A"/>
    <w:rsid w:val="2B927886"/>
    <w:rsid w:val="2B942F6E"/>
    <w:rsid w:val="2B975BDA"/>
    <w:rsid w:val="2BA26B0F"/>
    <w:rsid w:val="2BA85276"/>
    <w:rsid w:val="2BB26A65"/>
    <w:rsid w:val="2BB4385A"/>
    <w:rsid w:val="2BB837DB"/>
    <w:rsid w:val="2BC545A7"/>
    <w:rsid w:val="2BC95DC4"/>
    <w:rsid w:val="2BD14A58"/>
    <w:rsid w:val="2BD80D7B"/>
    <w:rsid w:val="2BE420CA"/>
    <w:rsid w:val="2BEA2465"/>
    <w:rsid w:val="2BED1A1B"/>
    <w:rsid w:val="2BF03070"/>
    <w:rsid w:val="2BF34625"/>
    <w:rsid w:val="2BF84560"/>
    <w:rsid w:val="2BFC45F0"/>
    <w:rsid w:val="2C032F0B"/>
    <w:rsid w:val="2C082429"/>
    <w:rsid w:val="2C0B560D"/>
    <w:rsid w:val="2C1169A9"/>
    <w:rsid w:val="2C197B8D"/>
    <w:rsid w:val="2C1E2C3B"/>
    <w:rsid w:val="2C240F8B"/>
    <w:rsid w:val="2C24348A"/>
    <w:rsid w:val="2C276CC3"/>
    <w:rsid w:val="2C2A75BD"/>
    <w:rsid w:val="2C2B177D"/>
    <w:rsid w:val="2C2B6826"/>
    <w:rsid w:val="2C3913C9"/>
    <w:rsid w:val="2C3C1DBC"/>
    <w:rsid w:val="2C3F309C"/>
    <w:rsid w:val="2C3F6414"/>
    <w:rsid w:val="2C44473F"/>
    <w:rsid w:val="2C5C4EA0"/>
    <w:rsid w:val="2C6A3753"/>
    <w:rsid w:val="2C79441C"/>
    <w:rsid w:val="2C7A69AF"/>
    <w:rsid w:val="2C7E59EF"/>
    <w:rsid w:val="2C8B0B97"/>
    <w:rsid w:val="2C8E5C8A"/>
    <w:rsid w:val="2C936590"/>
    <w:rsid w:val="2C965EB2"/>
    <w:rsid w:val="2CAA3891"/>
    <w:rsid w:val="2CB06452"/>
    <w:rsid w:val="2CC14BA9"/>
    <w:rsid w:val="2CC644C4"/>
    <w:rsid w:val="2CD37BF6"/>
    <w:rsid w:val="2CD84FA2"/>
    <w:rsid w:val="2CDD7D2C"/>
    <w:rsid w:val="2CEF1BF3"/>
    <w:rsid w:val="2CF367AD"/>
    <w:rsid w:val="2CF628A5"/>
    <w:rsid w:val="2CF81DEC"/>
    <w:rsid w:val="2CFC26FF"/>
    <w:rsid w:val="2CFD27C0"/>
    <w:rsid w:val="2D05322A"/>
    <w:rsid w:val="2D071F4D"/>
    <w:rsid w:val="2D083035"/>
    <w:rsid w:val="2D0D30F7"/>
    <w:rsid w:val="2D133073"/>
    <w:rsid w:val="2D1620B1"/>
    <w:rsid w:val="2D2017C1"/>
    <w:rsid w:val="2D23465A"/>
    <w:rsid w:val="2D243C19"/>
    <w:rsid w:val="2D273C3B"/>
    <w:rsid w:val="2D285727"/>
    <w:rsid w:val="2D37392D"/>
    <w:rsid w:val="2D4A086B"/>
    <w:rsid w:val="2D5B32F9"/>
    <w:rsid w:val="2D5D71B1"/>
    <w:rsid w:val="2D5D7FCF"/>
    <w:rsid w:val="2D701BB1"/>
    <w:rsid w:val="2D7F743F"/>
    <w:rsid w:val="2D88066B"/>
    <w:rsid w:val="2D892DAE"/>
    <w:rsid w:val="2D8D6E21"/>
    <w:rsid w:val="2D8E4C9E"/>
    <w:rsid w:val="2D943023"/>
    <w:rsid w:val="2D9B3698"/>
    <w:rsid w:val="2DA35722"/>
    <w:rsid w:val="2DA47C7C"/>
    <w:rsid w:val="2DB41B4B"/>
    <w:rsid w:val="2DBB0D8B"/>
    <w:rsid w:val="2DBD6ED7"/>
    <w:rsid w:val="2DC147BB"/>
    <w:rsid w:val="2DC90EB2"/>
    <w:rsid w:val="2DD754EB"/>
    <w:rsid w:val="2DEA4D60"/>
    <w:rsid w:val="2DEF69F1"/>
    <w:rsid w:val="2DFE2D8D"/>
    <w:rsid w:val="2E016812"/>
    <w:rsid w:val="2E0D1C06"/>
    <w:rsid w:val="2E0F3564"/>
    <w:rsid w:val="2E103C43"/>
    <w:rsid w:val="2E146770"/>
    <w:rsid w:val="2E173B6D"/>
    <w:rsid w:val="2E1955BF"/>
    <w:rsid w:val="2E2767B2"/>
    <w:rsid w:val="2E2B57F6"/>
    <w:rsid w:val="2E353B41"/>
    <w:rsid w:val="2E367EEB"/>
    <w:rsid w:val="2E410AD0"/>
    <w:rsid w:val="2E4C14FA"/>
    <w:rsid w:val="2E4F7B3F"/>
    <w:rsid w:val="2E50700C"/>
    <w:rsid w:val="2E5A5E37"/>
    <w:rsid w:val="2E5B25AE"/>
    <w:rsid w:val="2E65471D"/>
    <w:rsid w:val="2E664B19"/>
    <w:rsid w:val="2E665C63"/>
    <w:rsid w:val="2E6E5EEF"/>
    <w:rsid w:val="2E700A99"/>
    <w:rsid w:val="2E810D2F"/>
    <w:rsid w:val="2E822928"/>
    <w:rsid w:val="2E9A6F19"/>
    <w:rsid w:val="2E9B15B0"/>
    <w:rsid w:val="2E9E5FA3"/>
    <w:rsid w:val="2EA4358C"/>
    <w:rsid w:val="2EAD1C94"/>
    <w:rsid w:val="2EC14C5E"/>
    <w:rsid w:val="2EC968B2"/>
    <w:rsid w:val="2ECA55B1"/>
    <w:rsid w:val="2ED77DF8"/>
    <w:rsid w:val="2EDF0C38"/>
    <w:rsid w:val="2EE21833"/>
    <w:rsid w:val="2EF407B2"/>
    <w:rsid w:val="2EFF5284"/>
    <w:rsid w:val="2F0A268B"/>
    <w:rsid w:val="2F0E2DEB"/>
    <w:rsid w:val="2F140BDE"/>
    <w:rsid w:val="2F155EDD"/>
    <w:rsid w:val="2F1A5D7F"/>
    <w:rsid w:val="2F1C1A12"/>
    <w:rsid w:val="2F1E6315"/>
    <w:rsid w:val="2F2846F5"/>
    <w:rsid w:val="2F354553"/>
    <w:rsid w:val="2F3D0479"/>
    <w:rsid w:val="2F407F4A"/>
    <w:rsid w:val="2F4F386F"/>
    <w:rsid w:val="2F511CBA"/>
    <w:rsid w:val="2F5879A5"/>
    <w:rsid w:val="2F6A4BAF"/>
    <w:rsid w:val="2F6B5823"/>
    <w:rsid w:val="2F71276F"/>
    <w:rsid w:val="2F722AAC"/>
    <w:rsid w:val="2F7C20E5"/>
    <w:rsid w:val="2F8C6BD7"/>
    <w:rsid w:val="2F9D0F23"/>
    <w:rsid w:val="2F9D77FC"/>
    <w:rsid w:val="2FAC66D8"/>
    <w:rsid w:val="2FAE6846"/>
    <w:rsid w:val="2FB17A38"/>
    <w:rsid w:val="2FBC20FA"/>
    <w:rsid w:val="2FBD0DC5"/>
    <w:rsid w:val="2FCF5122"/>
    <w:rsid w:val="2FCF75F9"/>
    <w:rsid w:val="2FD96B7A"/>
    <w:rsid w:val="2FE03D23"/>
    <w:rsid w:val="2FE07124"/>
    <w:rsid w:val="2FE67F12"/>
    <w:rsid w:val="2FE701E7"/>
    <w:rsid w:val="2FE81524"/>
    <w:rsid w:val="2FE935A3"/>
    <w:rsid w:val="2FEC4D03"/>
    <w:rsid w:val="2FFD41DF"/>
    <w:rsid w:val="2FFD55EF"/>
    <w:rsid w:val="2FFD6A5D"/>
    <w:rsid w:val="30065AD2"/>
    <w:rsid w:val="30160CD5"/>
    <w:rsid w:val="30173F14"/>
    <w:rsid w:val="301F3914"/>
    <w:rsid w:val="302D3B9F"/>
    <w:rsid w:val="3031018A"/>
    <w:rsid w:val="30383DA7"/>
    <w:rsid w:val="303F3459"/>
    <w:rsid w:val="30424614"/>
    <w:rsid w:val="304A7454"/>
    <w:rsid w:val="304F1FAF"/>
    <w:rsid w:val="305D0B53"/>
    <w:rsid w:val="30644073"/>
    <w:rsid w:val="306D1FFC"/>
    <w:rsid w:val="30720CC1"/>
    <w:rsid w:val="30752294"/>
    <w:rsid w:val="307742CD"/>
    <w:rsid w:val="307D665D"/>
    <w:rsid w:val="307E3EA1"/>
    <w:rsid w:val="30922C19"/>
    <w:rsid w:val="30957ED8"/>
    <w:rsid w:val="30986FBB"/>
    <w:rsid w:val="309A1185"/>
    <w:rsid w:val="309E1BD8"/>
    <w:rsid w:val="30A22D22"/>
    <w:rsid w:val="30A24F72"/>
    <w:rsid w:val="30A5135D"/>
    <w:rsid w:val="30AD7F63"/>
    <w:rsid w:val="30B34F18"/>
    <w:rsid w:val="30B403F5"/>
    <w:rsid w:val="30B74A63"/>
    <w:rsid w:val="30BB77A3"/>
    <w:rsid w:val="30BC616A"/>
    <w:rsid w:val="30BE6ECF"/>
    <w:rsid w:val="30C14DB4"/>
    <w:rsid w:val="30D42014"/>
    <w:rsid w:val="30D436C4"/>
    <w:rsid w:val="30D67F45"/>
    <w:rsid w:val="30E84529"/>
    <w:rsid w:val="30EA0C91"/>
    <w:rsid w:val="30EF122B"/>
    <w:rsid w:val="30F309CD"/>
    <w:rsid w:val="31036277"/>
    <w:rsid w:val="31043B15"/>
    <w:rsid w:val="310652DC"/>
    <w:rsid w:val="310A7074"/>
    <w:rsid w:val="310E4EE6"/>
    <w:rsid w:val="310F0CD5"/>
    <w:rsid w:val="311733E2"/>
    <w:rsid w:val="31212DCA"/>
    <w:rsid w:val="31213173"/>
    <w:rsid w:val="312278AC"/>
    <w:rsid w:val="312461C3"/>
    <w:rsid w:val="312B6D4F"/>
    <w:rsid w:val="31380B70"/>
    <w:rsid w:val="313C06B2"/>
    <w:rsid w:val="313C75A9"/>
    <w:rsid w:val="31470D45"/>
    <w:rsid w:val="314E4544"/>
    <w:rsid w:val="31734D29"/>
    <w:rsid w:val="317C7882"/>
    <w:rsid w:val="317D12C2"/>
    <w:rsid w:val="317E68AC"/>
    <w:rsid w:val="318251D6"/>
    <w:rsid w:val="31890104"/>
    <w:rsid w:val="318963B6"/>
    <w:rsid w:val="318D0753"/>
    <w:rsid w:val="3195306F"/>
    <w:rsid w:val="3198372B"/>
    <w:rsid w:val="31987656"/>
    <w:rsid w:val="31A820AF"/>
    <w:rsid w:val="31B0194A"/>
    <w:rsid w:val="31B37F8E"/>
    <w:rsid w:val="31B45B8B"/>
    <w:rsid w:val="31B56744"/>
    <w:rsid w:val="31B60D58"/>
    <w:rsid w:val="31CB1884"/>
    <w:rsid w:val="31DB18C3"/>
    <w:rsid w:val="31EF08AF"/>
    <w:rsid w:val="31F05F3A"/>
    <w:rsid w:val="31F220F3"/>
    <w:rsid w:val="3203662B"/>
    <w:rsid w:val="320518D0"/>
    <w:rsid w:val="32060DAE"/>
    <w:rsid w:val="32125211"/>
    <w:rsid w:val="3218423A"/>
    <w:rsid w:val="321B13F5"/>
    <w:rsid w:val="321C5BF4"/>
    <w:rsid w:val="322F54CE"/>
    <w:rsid w:val="32372E7D"/>
    <w:rsid w:val="32483AB5"/>
    <w:rsid w:val="324A2BC2"/>
    <w:rsid w:val="324E49DA"/>
    <w:rsid w:val="32586408"/>
    <w:rsid w:val="325C5202"/>
    <w:rsid w:val="325E0BC3"/>
    <w:rsid w:val="32624E91"/>
    <w:rsid w:val="32631374"/>
    <w:rsid w:val="32697220"/>
    <w:rsid w:val="32753DF0"/>
    <w:rsid w:val="328A4BF1"/>
    <w:rsid w:val="32923B44"/>
    <w:rsid w:val="32945A84"/>
    <w:rsid w:val="329E1A7C"/>
    <w:rsid w:val="32A23ED9"/>
    <w:rsid w:val="32A52134"/>
    <w:rsid w:val="32A62CD0"/>
    <w:rsid w:val="32BD4951"/>
    <w:rsid w:val="32C30A80"/>
    <w:rsid w:val="32C577FC"/>
    <w:rsid w:val="32C64EB7"/>
    <w:rsid w:val="32C66016"/>
    <w:rsid w:val="32C67996"/>
    <w:rsid w:val="32C937D6"/>
    <w:rsid w:val="32CA3945"/>
    <w:rsid w:val="32D015C4"/>
    <w:rsid w:val="32D75F1F"/>
    <w:rsid w:val="32D7615B"/>
    <w:rsid w:val="32E45411"/>
    <w:rsid w:val="32F352E6"/>
    <w:rsid w:val="32F420F6"/>
    <w:rsid w:val="32F56DE7"/>
    <w:rsid w:val="32F56EA3"/>
    <w:rsid w:val="32F65040"/>
    <w:rsid w:val="32FF29D9"/>
    <w:rsid w:val="33030E17"/>
    <w:rsid w:val="330D5C99"/>
    <w:rsid w:val="330F671C"/>
    <w:rsid w:val="331A0BAF"/>
    <w:rsid w:val="331B2907"/>
    <w:rsid w:val="331E221E"/>
    <w:rsid w:val="331E6F15"/>
    <w:rsid w:val="33200A12"/>
    <w:rsid w:val="332069ED"/>
    <w:rsid w:val="332677C6"/>
    <w:rsid w:val="33296443"/>
    <w:rsid w:val="33390F18"/>
    <w:rsid w:val="333D1E38"/>
    <w:rsid w:val="33451E46"/>
    <w:rsid w:val="3354681C"/>
    <w:rsid w:val="33582565"/>
    <w:rsid w:val="335B5D38"/>
    <w:rsid w:val="335D7C57"/>
    <w:rsid w:val="336162F1"/>
    <w:rsid w:val="336242BA"/>
    <w:rsid w:val="33673715"/>
    <w:rsid w:val="337069A4"/>
    <w:rsid w:val="33775219"/>
    <w:rsid w:val="337E6DB3"/>
    <w:rsid w:val="33843981"/>
    <w:rsid w:val="33847609"/>
    <w:rsid w:val="3390560D"/>
    <w:rsid w:val="33967D2D"/>
    <w:rsid w:val="33A86FE9"/>
    <w:rsid w:val="33AC41AD"/>
    <w:rsid w:val="33AF1E44"/>
    <w:rsid w:val="33AF5689"/>
    <w:rsid w:val="33B827DB"/>
    <w:rsid w:val="33BD0ADE"/>
    <w:rsid w:val="33C26936"/>
    <w:rsid w:val="33C362DB"/>
    <w:rsid w:val="33C80346"/>
    <w:rsid w:val="33CF5CB6"/>
    <w:rsid w:val="33DB7DBE"/>
    <w:rsid w:val="33DF2490"/>
    <w:rsid w:val="33DF7FC9"/>
    <w:rsid w:val="33E9515E"/>
    <w:rsid w:val="33ED1229"/>
    <w:rsid w:val="33F560B5"/>
    <w:rsid w:val="33F656E6"/>
    <w:rsid w:val="33F72F1B"/>
    <w:rsid w:val="340267E0"/>
    <w:rsid w:val="340549CB"/>
    <w:rsid w:val="34094DBD"/>
    <w:rsid w:val="3410180A"/>
    <w:rsid w:val="34141F91"/>
    <w:rsid w:val="341625C5"/>
    <w:rsid w:val="34194936"/>
    <w:rsid w:val="34197C1B"/>
    <w:rsid w:val="341A127B"/>
    <w:rsid w:val="3421197C"/>
    <w:rsid w:val="34212BE0"/>
    <w:rsid w:val="34241778"/>
    <w:rsid w:val="342715B1"/>
    <w:rsid w:val="342E3A4E"/>
    <w:rsid w:val="34302044"/>
    <w:rsid w:val="343645FE"/>
    <w:rsid w:val="34472B48"/>
    <w:rsid w:val="34490EF1"/>
    <w:rsid w:val="345258EB"/>
    <w:rsid w:val="34533255"/>
    <w:rsid w:val="3462240B"/>
    <w:rsid w:val="34624668"/>
    <w:rsid w:val="346B59E6"/>
    <w:rsid w:val="34713A1B"/>
    <w:rsid w:val="34810A8D"/>
    <w:rsid w:val="34841304"/>
    <w:rsid w:val="348538BA"/>
    <w:rsid w:val="34883520"/>
    <w:rsid w:val="348B7BD5"/>
    <w:rsid w:val="348C1D08"/>
    <w:rsid w:val="348D6B22"/>
    <w:rsid w:val="348F27D6"/>
    <w:rsid w:val="349330DB"/>
    <w:rsid w:val="349940EA"/>
    <w:rsid w:val="34A13E9B"/>
    <w:rsid w:val="34AA5059"/>
    <w:rsid w:val="34DD4736"/>
    <w:rsid w:val="34E07A47"/>
    <w:rsid w:val="34E201D2"/>
    <w:rsid w:val="34ED53AF"/>
    <w:rsid w:val="34F675BC"/>
    <w:rsid w:val="34FA54A8"/>
    <w:rsid w:val="34FF1433"/>
    <w:rsid w:val="35043C30"/>
    <w:rsid w:val="35046923"/>
    <w:rsid w:val="35090BCF"/>
    <w:rsid w:val="350C773A"/>
    <w:rsid w:val="35204A82"/>
    <w:rsid w:val="35293137"/>
    <w:rsid w:val="352E2C77"/>
    <w:rsid w:val="35372B93"/>
    <w:rsid w:val="35381169"/>
    <w:rsid w:val="353B106C"/>
    <w:rsid w:val="353B7860"/>
    <w:rsid w:val="35407096"/>
    <w:rsid w:val="35407A93"/>
    <w:rsid w:val="35635796"/>
    <w:rsid w:val="357C6557"/>
    <w:rsid w:val="357D5D2B"/>
    <w:rsid w:val="357F0211"/>
    <w:rsid w:val="358E5B98"/>
    <w:rsid w:val="3595611E"/>
    <w:rsid w:val="35A540F2"/>
    <w:rsid w:val="35A75D0B"/>
    <w:rsid w:val="35AB61AF"/>
    <w:rsid w:val="35BB0BF3"/>
    <w:rsid w:val="35D1428B"/>
    <w:rsid w:val="35D32905"/>
    <w:rsid w:val="35D47044"/>
    <w:rsid w:val="35DD6656"/>
    <w:rsid w:val="35DF2E11"/>
    <w:rsid w:val="35E07FE8"/>
    <w:rsid w:val="35EE376E"/>
    <w:rsid w:val="35F504B4"/>
    <w:rsid w:val="35FB123C"/>
    <w:rsid w:val="36097B42"/>
    <w:rsid w:val="3615630B"/>
    <w:rsid w:val="361640F5"/>
    <w:rsid w:val="361845D3"/>
    <w:rsid w:val="36186CFA"/>
    <w:rsid w:val="362016CC"/>
    <w:rsid w:val="36235A60"/>
    <w:rsid w:val="36243BB9"/>
    <w:rsid w:val="36360FDB"/>
    <w:rsid w:val="363B2702"/>
    <w:rsid w:val="363D39DB"/>
    <w:rsid w:val="363D7464"/>
    <w:rsid w:val="36416B30"/>
    <w:rsid w:val="364941B4"/>
    <w:rsid w:val="365572FA"/>
    <w:rsid w:val="365A7C05"/>
    <w:rsid w:val="366145F0"/>
    <w:rsid w:val="367011A2"/>
    <w:rsid w:val="36765B7E"/>
    <w:rsid w:val="36791178"/>
    <w:rsid w:val="367D3D52"/>
    <w:rsid w:val="367E2202"/>
    <w:rsid w:val="36810137"/>
    <w:rsid w:val="36821258"/>
    <w:rsid w:val="36825F88"/>
    <w:rsid w:val="3682649B"/>
    <w:rsid w:val="3686342B"/>
    <w:rsid w:val="36865513"/>
    <w:rsid w:val="368C1152"/>
    <w:rsid w:val="369C0DD8"/>
    <w:rsid w:val="36AB041A"/>
    <w:rsid w:val="36B11195"/>
    <w:rsid w:val="36B16E6F"/>
    <w:rsid w:val="36BE4AD2"/>
    <w:rsid w:val="36BF4103"/>
    <w:rsid w:val="36C44C45"/>
    <w:rsid w:val="36CB52E3"/>
    <w:rsid w:val="36CC4DFE"/>
    <w:rsid w:val="36DD55AD"/>
    <w:rsid w:val="36E128C3"/>
    <w:rsid w:val="36E22A28"/>
    <w:rsid w:val="36E56CAB"/>
    <w:rsid w:val="36EB059A"/>
    <w:rsid w:val="36EE1F87"/>
    <w:rsid w:val="36FC54FD"/>
    <w:rsid w:val="36FD23FB"/>
    <w:rsid w:val="370670E5"/>
    <w:rsid w:val="37067DFD"/>
    <w:rsid w:val="37080F47"/>
    <w:rsid w:val="37214CED"/>
    <w:rsid w:val="372E019F"/>
    <w:rsid w:val="373D1D93"/>
    <w:rsid w:val="373E6092"/>
    <w:rsid w:val="37403CD7"/>
    <w:rsid w:val="37411C42"/>
    <w:rsid w:val="374128BE"/>
    <w:rsid w:val="37436327"/>
    <w:rsid w:val="37447231"/>
    <w:rsid w:val="37470001"/>
    <w:rsid w:val="37486048"/>
    <w:rsid w:val="374D4A79"/>
    <w:rsid w:val="374E30DE"/>
    <w:rsid w:val="374F668E"/>
    <w:rsid w:val="3753747D"/>
    <w:rsid w:val="375B0F53"/>
    <w:rsid w:val="377467AD"/>
    <w:rsid w:val="37780579"/>
    <w:rsid w:val="37950B90"/>
    <w:rsid w:val="379840B2"/>
    <w:rsid w:val="37993294"/>
    <w:rsid w:val="379A0C82"/>
    <w:rsid w:val="379A74B3"/>
    <w:rsid w:val="37A95F94"/>
    <w:rsid w:val="37AE2610"/>
    <w:rsid w:val="37AE6825"/>
    <w:rsid w:val="37B229D1"/>
    <w:rsid w:val="37B22B98"/>
    <w:rsid w:val="37B61DC0"/>
    <w:rsid w:val="37BC076F"/>
    <w:rsid w:val="37BD108D"/>
    <w:rsid w:val="37BF29A4"/>
    <w:rsid w:val="37CB000C"/>
    <w:rsid w:val="37CB20D6"/>
    <w:rsid w:val="37CE564D"/>
    <w:rsid w:val="37CE7B52"/>
    <w:rsid w:val="37D12F57"/>
    <w:rsid w:val="37DA1B45"/>
    <w:rsid w:val="37F174D6"/>
    <w:rsid w:val="37FF5DA9"/>
    <w:rsid w:val="3802402D"/>
    <w:rsid w:val="38076F42"/>
    <w:rsid w:val="381857D1"/>
    <w:rsid w:val="381A0022"/>
    <w:rsid w:val="381D32EC"/>
    <w:rsid w:val="38230FC6"/>
    <w:rsid w:val="38237C95"/>
    <w:rsid w:val="382938EC"/>
    <w:rsid w:val="382F5FEA"/>
    <w:rsid w:val="383F2DF9"/>
    <w:rsid w:val="385B341A"/>
    <w:rsid w:val="386067A7"/>
    <w:rsid w:val="387040B6"/>
    <w:rsid w:val="3870571C"/>
    <w:rsid w:val="387146CA"/>
    <w:rsid w:val="387167D3"/>
    <w:rsid w:val="38845CB5"/>
    <w:rsid w:val="388731A4"/>
    <w:rsid w:val="388E3A94"/>
    <w:rsid w:val="38955AC5"/>
    <w:rsid w:val="38AB3E8A"/>
    <w:rsid w:val="38B946C1"/>
    <w:rsid w:val="38BF2AB1"/>
    <w:rsid w:val="38BF31BE"/>
    <w:rsid w:val="38C44504"/>
    <w:rsid w:val="38C57845"/>
    <w:rsid w:val="38DC2CD1"/>
    <w:rsid w:val="38DD025F"/>
    <w:rsid w:val="38DF04F3"/>
    <w:rsid w:val="38EC00F3"/>
    <w:rsid w:val="38EC34B5"/>
    <w:rsid w:val="38EE1AAF"/>
    <w:rsid w:val="38F03CF1"/>
    <w:rsid w:val="38F1583D"/>
    <w:rsid w:val="38F87FB4"/>
    <w:rsid w:val="38FE29C8"/>
    <w:rsid w:val="390553C0"/>
    <w:rsid w:val="391D3397"/>
    <w:rsid w:val="392F7BA0"/>
    <w:rsid w:val="393E2F1E"/>
    <w:rsid w:val="39432F14"/>
    <w:rsid w:val="39463746"/>
    <w:rsid w:val="39475823"/>
    <w:rsid w:val="39651315"/>
    <w:rsid w:val="39673811"/>
    <w:rsid w:val="39692F2D"/>
    <w:rsid w:val="3969439A"/>
    <w:rsid w:val="396C7F23"/>
    <w:rsid w:val="39844590"/>
    <w:rsid w:val="39853200"/>
    <w:rsid w:val="39913A4F"/>
    <w:rsid w:val="399624B7"/>
    <w:rsid w:val="39995EEC"/>
    <w:rsid w:val="399A7B10"/>
    <w:rsid w:val="399C3D75"/>
    <w:rsid w:val="399F1E26"/>
    <w:rsid w:val="39AA0A96"/>
    <w:rsid w:val="39AB428A"/>
    <w:rsid w:val="39AC3949"/>
    <w:rsid w:val="39B87B50"/>
    <w:rsid w:val="39B94787"/>
    <w:rsid w:val="39BE305C"/>
    <w:rsid w:val="39C37BE0"/>
    <w:rsid w:val="39C71B10"/>
    <w:rsid w:val="39D07609"/>
    <w:rsid w:val="39D07A50"/>
    <w:rsid w:val="39D63102"/>
    <w:rsid w:val="39D63D82"/>
    <w:rsid w:val="39D910B5"/>
    <w:rsid w:val="39F15DBB"/>
    <w:rsid w:val="39F34862"/>
    <w:rsid w:val="39F36B88"/>
    <w:rsid w:val="39F84924"/>
    <w:rsid w:val="3A100C37"/>
    <w:rsid w:val="3A176F31"/>
    <w:rsid w:val="3A222E5A"/>
    <w:rsid w:val="3A245C07"/>
    <w:rsid w:val="3A360234"/>
    <w:rsid w:val="3A3A6861"/>
    <w:rsid w:val="3A412D5D"/>
    <w:rsid w:val="3A466530"/>
    <w:rsid w:val="3A4808C7"/>
    <w:rsid w:val="3A4B7739"/>
    <w:rsid w:val="3A500DE8"/>
    <w:rsid w:val="3A52165F"/>
    <w:rsid w:val="3A5B4094"/>
    <w:rsid w:val="3A5B4554"/>
    <w:rsid w:val="3A652FF9"/>
    <w:rsid w:val="3A683835"/>
    <w:rsid w:val="3A6A4F75"/>
    <w:rsid w:val="3A6C03B9"/>
    <w:rsid w:val="3A6C4218"/>
    <w:rsid w:val="3A7C7556"/>
    <w:rsid w:val="3A8C3EC9"/>
    <w:rsid w:val="3A8F07A6"/>
    <w:rsid w:val="3A94710D"/>
    <w:rsid w:val="3A982777"/>
    <w:rsid w:val="3A9A749B"/>
    <w:rsid w:val="3A9C787F"/>
    <w:rsid w:val="3A9F5529"/>
    <w:rsid w:val="3AA576FB"/>
    <w:rsid w:val="3AAC0969"/>
    <w:rsid w:val="3AAE26B3"/>
    <w:rsid w:val="3AAF1032"/>
    <w:rsid w:val="3AB17568"/>
    <w:rsid w:val="3AB6211A"/>
    <w:rsid w:val="3ABD6275"/>
    <w:rsid w:val="3ABD7C25"/>
    <w:rsid w:val="3ACB086B"/>
    <w:rsid w:val="3AD1264C"/>
    <w:rsid w:val="3ADA4A90"/>
    <w:rsid w:val="3AEC6FCC"/>
    <w:rsid w:val="3AF17EB2"/>
    <w:rsid w:val="3AF870C1"/>
    <w:rsid w:val="3AFF55E4"/>
    <w:rsid w:val="3B007BA2"/>
    <w:rsid w:val="3B0630BC"/>
    <w:rsid w:val="3B145ED4"/>
    <w:rsid w:val="3B1764AE"/>
    <w:rsid w:val="3B1E6624"/>
    <w:rsid w:val="3B24699D"/>
    <w:rsid w:val="3B2B7C63"/>
    <w:rsid w:val="3B2E025A"/>
    <w:rsid w:val="3B33118B"/>
    <w:rsid w:val="3B3A2E3C"/>
    <w:rsid w:val="3B3C22DA"/>
    <w:rsid w:val="3B3D36C9"/>
    <w:rsid w:val="3B445192"/>
    <w:rsid w:val="3B49421D"/>
    <w:rsid w:val="3B4A1B6D"/>
    <w:rsid w:val="3B4F5D37"/>
    <w:rsid w:val="3B57430D"/>
    <w:rsid w:val="3B5B5EBF"/>
    <w:rsid w:val="3B5C272F"/>
    <w:rsid w:val="3B600B77"/>
    <w:rsid w:val="3B744B1E"/>
    <w:rsid w:val="3B774AC7"/>
    <w:rsid w:val="3B783537"/>
    <w:rsid w:val="3B7D561A"/>
    <w:rsid w:val="3B857E6A"/>
    <w:rsid w:val="3B866DF1"/>
    <w:rsid w:val="3B994EE5"/>
    <w:rsid w:val="3B9E67A8"/>
    <w:rsid w:val="3B9EC731"/>
    <w:rsid w:val="3BA73056"/>
    <w:rsid w:val="3BA955A3"/>
    <w:rsid w:val="3BAB1062"/>
    <w:rsid w:val="3BAC14B3"/>
    <w:rsid w:val="3BAD213D"/>
    <w:rsid w:val="3BB224B1"/>
    <w:rsid w:val="3BC75ADE"/>
    <w:rsid w:val="3BCD3903"/>
    <w:rsid w:val="3BD75C4E"/>
    <w:rsid w:val="3BD81671"/>
    <w:rsid w:val="3BEB33B3"/>
    <w:rsid w:val="3BED109D"/>
    <w:rsid w:val="3BF37220"/>
    <w:rsid w:val="3BFC08C3"/>
    <w:rsid w:val="3BFF249B"/>
    <w:rsid w:val="3C070EC2"/>
    <w:rsid w:val="3C087606"/>
    <w:rsid w:val="3C10781A"/>
    <w:rsid w:val="3C197630"/>
    <w:rsid w:val="3C1A2337"/>
    <w:rsid w:val="3C284D27"/>
    <w:rsid w:val="3C2852B8"/>
    <w:rsid w:val="3C285D47"/>
    <w:rsid w:val="3C2D6830"/>
    <w:rsid w:val="3C3760F0"/>
    <w:rsid w:val="3C395736"/>
    <w:rsid w:val="3C3C2391"/>
    <w:rsid w:val="3C3E417E"/>
    <w:rsid w:val="3C4E47C7"/>
    <w:rsid w:val="3C615D11"/>
    <w:rsid w:val="3C650DDA"/>
    <w:rsid w:val="3C697B4F"/>
    <w:rsid w:val="3C752A25"/>
    <w:rsid w:val="3C760EE7"/>
    <w:rsid w:val="3C7F5523"/>
    <w:rsid w:val="3C851C53"/>
    <w:rsid w:val="3C8A243C"/>
    <w:rsid w:val="3C8F06D2"/>
    <w:rsid w:val="3C916E5C"/>
    <w:rsid w:val="3C962B3D"/>
    <w:rsid w:val="3C9A584B"/>
    <w:rsid w:val="3CA36E5C"/>
    <w:rsid w:val="3CA93315"/>
    <w:rsid w:val="3CAD34B5"/>
    <w:rsid w:val="3CAE451B"/>
    <w:rsid w:val="3CB215A2"/>
    <w:rsid w:val="3CBF6BD3"/>
    <w:rsid w:val="3CC865CE"/>
    <w:rsid w:val="3CCD71C2"/>
    <w:rsid w:val="3CD40C11"/>
    <w:rsid w:val="3CD47090"/>
    <w:rsid w:val="3CDC6695"/>
    <w:rsid w:val="3CE70DE8"/>
    <w:rsid w:val="3CF833E4"/>
    <w:rsid w:val="3CFA1B10"/>
    <w:rsid w:val="3D0123E0"/>
    <w:rsid w:val="3D031DC4"/>
    <w:rsid w:val="3D0933DA"/>
    <w:rsid w:val="3D2065E2"/>
    <w:rsid w:val="3D271795"/>
    <w:rsid w:val="3D303ABD"/>
    <w:rsid w:val="3D3436D3"/>
    <w:rsid w:val="3D3514BD"/>
    <w:rsid w:val="3D3B39C4"/>
    <w:rsid w:val="3D3F31D1"/>
    <w:rsid w:val="3D3F71A1"/>
    <w:rsid w:val="3D447D6F"/>
    <w:rsid w:val="3D482D6A"/>
    <w:rsid w:val="3D495B11"/>
    <w:rsid w:val="3D4A67A4"/>
    <w:rsid w:val="3D4A6E4C"/>
    <w:rsid w:val="3D4B1032"/>
    <w:rsid w:val="3D6164E0"/>
    <w:rsid w:val="3D621ED3"/>
    <w:rsid w:val="3D6D6038"/>
    <w:rsid w:val="3D8922CB"/>
    <w:rsid w:val="3D8C64C4"/>
    <w:rsid w:val="3D8F5914"/>
    <w:rsid w:val="3D941BB2"/>
    <w:rsid w:val="3D990DAA"/>
    <w:rsid w:val="3D9923C2"/>
    <w:rsid w:val="3D9E0BB8"/>
    <w:rsid w:val="3D9E50F1"/>
    <w:rsid w:val="3DA81D71"/>
    <w:rsid w:val="3DB3217F"/>
    <w:rsid w:val="3DB4140C"/>
    <w:rsid w:val="3DBB3E14"/>
    <w:rsid w:val="3DBB40B3"/>
    <w:rsid w:val="3DBE2272"/>
    <w:rsid w:val="3DC64B5C"/>
    <w:rsid w:val="3DCE6A64"/>
    <w:rsid w:val="3DCF0CBD"/>
    <w:rsid w:val="3DD359E7"/>
    <w:rsid w:val="3DDE649C"/>
    <w:rsid w:val="3DE92A94"/>
    <w:rsid w:val="3DED7F09"/>
    <w:rsid w:val="3DEE7505"/>
    <w:rsid w:val="3DF05E46"/>
    <w:rsid w:val="3DF671F1"/>
    <w:rsid w:val="3DF70558"/>
    <w:rsid w:val="3DF95A10"/>
    <w:rsid w:val="3DFC162F"/>
    <w:rsid w:val="3DFE1E7E"/>
    <w:rsid w:val="3E0E3728"/>
    <w:rsid w:val="3E0E7CE9"/>
    <w:rsid w:val="3E163E1E"/>
    <w:rsid w:val="3E18190D"/>
    <w:rsid w:val="3E205742"/>
    <w:rsid w:val="3E260C4D"/>
    <w:rsid w:val="3E282312"/>
    <w:rsid w:val="3E3522A0"/>
    <w:rsid w:val="3E3864CF"/>
    <w:rsid w:val="3E3C4231"/>
    <w:rsid w:val="3E43545D"/>
    <w:rsid w:val="3E455B6B"/>
    <w:rsid w:val="3E4711C7"/>
    <w:rsid w:val="3E4B36D2"/>
    <w:rsid w:val="3E5F2B6C"/>
    <w:rsid w:val="3E61051B"/>
    <w:rsid w:val="3E686401"/>
    <w:rsid w:val="3E6B7163"/>
    <w:rsid w:val="3E6D162C"/>
    <w:rsid w:val="3E6E2B7D"/>
    <w:rsid w:val="3E714B00"/>
    <w:rsid w:val="3E745382"/>
    <w:rsid w:val="3EA54B17"/>
    <w:rsid w:val="3EC03881"/>
    <w:rsid w:val="3EC26A4E"/>
    <w:rsid w:val="3EC86E73"/>
    <w:rsid w:val="3ECD657C"/>
    <w:rsid w:val="3ED378AF"/>
    <w:rsid w:val="3ED66EF4"/>
    <w:rsid w:val="3EE00E52"/>
    <w:rsid w:val="3EE31905"/>
    <w:rsid w:val="3EED5483"/>
    <w:rsid w:val="3EEE0B3E"/>
    <w:rsid w:val="3EF57FE5"/>
    <w:rsid w:val="3F045419"/>
    <w:rsid w:val="3F06132F"/>
    <w:rsid w:val="3F180EB6"/>
    <w:rsid w:val="3F2068C3"/>
    <w:rsid w:val="3F26383D"/>
    <w:rsid w:val="3F301827"/>
    <w:rsid w:val="3F320064"/>
    <w:rsid w:val="3F4322A8"/>
    <w:rsid w:val="3F477169"/>
    <w:rsid w:val="3F494BCB"/>
    <w:rsid w:val="3F4B6D12"/>
    <w:rsid w:val="3F4E0A7E"/>
    <w:rsid w:val="3F5D2F2B"/>
    <w:rsid w:val="3F5D7BE1"/>
    <w:rsid w:val="3F5E05CF"/>
    <w:rsid w:val="3F610F1B"/>
    <w:rsid w:val="3F635D3F"/>
    <w:rsid w:val="3F6456EA"/>
    <w:rsid w:val="3F6E0B70"/>
    <w:rsid w:val="3F6E3CEA"/>
    <w:rsid w:val="3F6F32DD"/>
    <w:rsid w:val="3F750117"/>
    <w:rsid w:val="3F801619"/>
    <w:rsid w:val="3F827F97"/>
    <w:rsid w:val="3F8B53D0"/>
    <w:rsid w:val="3F952F35"/>
    <w:rsid w:val="3F9A311F"/>
    <w:rsid w:val="3FA00AFE"/>
    <w:rsid w:val="3FA058DB"/>
    <w:rsid w:val="3FA4106B"/>
    <w:rsid w:val="3FB41B4F"/>
    <w:rsid w:val="3FB84D7A"/>
    <w:rsid w:val="3FBC284F"/>
    <w:rsid w:val="3FC10D07"/>
    <w:rsid w:val="3FC14100"/>
    <w:rsid w:val="3FC33B10"/>
    <w:rsid w:val="3FC51A9A"/>
    <w:rsid w:val="3FC7168E"/>
    <w:rsid w:val="3FC844ED"/>
    <w:rsid w:val="3FCA7FE6"/>
    <w:rsid w:val="3FD2693D"/>
    <w:rsid w:val="3FD728A0"/>
    <w:rsid w:val="3FD7366A"/>
    <w:rsid w:val="3FE443CC"/>
    <w:rsid w:val="3FE7BA46"/>
    <w:rsid w:val="3FEB0AD9"/>
    <w:rsid w:val="3FF63D9C"/>
    <w:rsid w:val="3FFC1E66"/>
    <w:rsid w:val="40021F0A"/>
    <w:rsid w:val="400734F7"/>
    <w:rsid w:val="40091AB2"/>
    <w:rsid w:val="400B364A"/>
    <w:rsid w:val="401F3F53"/>
    <w:rsid w:val="401F5221"/>
    <w:rsid w:val="403914B8"/>
    <w:rsid w:val="403C5FEE"/>
    <w:rsid w:val="403E034F"/>
    <w:rsid w:val="4042136F"/>
    <w:rsid w:val="40437C5B"/>
    <w:rsid w:val="40471868"/>
    <w:rsid w:val="404D7098"/>
    <w:rsid w:val="4051653F"/>
    <w:rsid w:val="40540047"/>
    <w:rsid w:val="405A7D71"/>
    <w:rsid w:val="405B1D20"/>
    <w:rsid w:val="405E7C91"/>
    <w:rsid w:val="40637919"/>
    <w:rsid w:val="406625DD"/>
    <w:rsid w:val="40711E84"/>
    <w:rsid w:val="407458F7"/>
    <w:rsid w:val="407B0392"/>
    <w:rsid w:val="407F4A78"/>
    <w:rsid w:val="408A10AC"/>
    <w:rsid w:val="408C1A4B"/>
    <w:rsid w:val="409D5753"/>
    <w:rsid w:val="40A06B32"/>
    <w:rsid w:val="40AA17AD"/>
    <w:rsid w:val="40AE709B"/>
    <w:rsid w:val="40B467C4"/>
    <w:rsid w:val="40B8666B"/>
    <w:rsid w:val="40C002BD"/>
    <w:rsid w:val="40C63506"/>
    <w:rsid w:val="40C70E70"/>
    <w:rsid w:val="40CB301B"/>
    <w:rsid w:val="40CC669C"/>
    <w:rsid w:val="40D66178"/>
    <w:rsid w:val="40D74ADB"/>
    <w:rsid w:val="40DB5906"/>
    <w:rsid w:val="40DC2E0E"/>
    <w:rsid w:val="40E028CF"/>
    <w:rsid w:val="40E65B48"/>
    <w:rsid w:val="40ED23C3"/>
    <w:rsid w:val="40F946E5"/>
    <w:rsid w:val="40FB5FF5"/>
    <w:rsid w:val="410757F6"/>
    <w:rsid w:val="410D21A1"/>
    <w:rsid w:val="4110152F"/>
    <w:rsid w:val="41161B5D"/>
    <w:rsid w:val="41213DEA"/>
    <w:rsid w:val="41245FCB"/>
    <w:rsid w:val="41271F49"/>
    <w:rsid w:val="412E3073"/>
    <w:rsid w:val="4130772E"/>
    <w:rsid w:val="4136644A"/>
    <w:rsid w:val="413D4E0F"/>
    <w:rsid w:val="413D70D8"/>
    <w:rsid w:val="41404346"/>
    <w:rsid w:val="41452699"/>
    <w:rsid w:val="4150305D"/>
    <w:rsid w:val="415837D4"/>
    <w:rsid w:val="41585A29"/>
    <w:rsid w:val="415942BA"/>
    <w:rsid w:val="4160356C"/>
    <w:rsid w:val="41703222"/>
    <w:rsid w:val="41723C28"/>
    <w:rsid w:val="41776617"/>
    <w:rsid w:val="41824607"/>
    <w:rsid w:val="4186548B"/>
    <w:rsid w:val="41A83190"/>
    <w:rsid w:val="41AA2484"/>
    <w:rsid w:val="41AB229A"/>
    <w:rsid w:val="41B42DBD"/>
    <w:rsid w:val="41B81D3B"/>
    <w:rsid w:val="41C343D2"/>
    <w:rsid w:val="41C8120D"/>
    <w:rsid w:val="41CC13F1"/>
    <w:rsid w:val="41CF02FA"/>
    <w:rsid w:val="41D10356"/>
    <w:rsid w:val="41D52218"/>
    <w:rsid w:val="41E160AB"/>
    <w:rsid w:val="41F315E6"/>
    <w:rsid w:val="41F34E60"/>
    <w:rsid w:val="41F57A03"/>
    <w:rsid w:val="41F60F8D"/>
    <w:rsid w:val="41F9774D"/>
    <w:rsid w:val="41FF403D"/>
    <w:rsid w:val="4201767C"/>
    <w:rsid w:val="420721C5"/>
    <w:rsid w:val="420E3BDA"/>
    <w:rsid w:val="421142CF"/>
    <w:rsid w:val="42114BD4"/>
    <w:rsid w:val="42116263"/>
    <w:rsid w:val="421744CA"/>
    <w:rsid w:val="422023C7"/>
    <w:rsid w:val="42224021"/>
    <w:rsid w:val="422B4797"/>
    <w:rsid w:val="422B6426"/>
    <w:rsid w:val="42320C2F"/>
    <w:rsid w:val="42346D6E"/>
    <w:rsid w:val="423649CB"/>
    <w:rsid w:val="423A0C1A"/>
    <w:rsid w:val="423A37F5"/>
    <w:rsid w:val="423C120A"/>
    <w:rsid w:val="4246039E"/>
    <w:rsid w:val="42525621"/>
    <w:rsid w:val="425459A3"/>
    <w:rsid w:val="425B29E8"/>
    <w:rsid w:val="42616519"/>
    <w:rsid w:val="4270625D"/>
    <w:rsid w:val="4286669D"/>
    <w:rsid w:val="42875A42"/>
    <w:rsid w:val="428A673E"/>
    <w:rsid w:val="428F7403"/>
    <w:rsid w:val="42966446"/>
    <w:rsid w:val="4297392E"/>
    <w:rsid w:val="429E125C"/>
    <w:rsid w:val="42AA011E"/>
    <w:rsid w:val="42AE512D"/>
    <w:rsid w:val="42AE779A"/>
    <w:rsid w:val="42CC7904"/>
    <w:rsid w:val="42E572DF"/>
    <w:rsid w:val="42E80219"/>
    <w:rsid w:val="42EF7064"/>
    <w:rsid w:val="42F15BE4"/>
    <w:rsid w:val="42F656F1"/>
    <w:rsid w:val="42FA2B86"/>
    <w:rsid w:val="42FF06F1"/>
    <w:rsid w:val="42FF0B1E"/>
    <w:rsid w:val="43074421"/>
    <w:rsid w:val="43080609"/>
    <w:rsid w:val="43092456"/>
    <w:rsid w:val="431B47BE"/>
    <w:rsid w:val="432066BF"/>
    <w:rsid w:val="432F197E"/>
    <w:rsid w:val="43380F04"/>
    <w:rsid w:val="433966E9"/>
    <w:rsid w:val="433A7A04"/>
    <w:rsid w:val="433F0A33"/>
    <w:rsid w:val="43417784"/>
    <w:rsid w:val="4348465D"/>
    <w:rsid w:val="434C37DC"/>
    <w:rsid w:val="43500E14"/>
    <w:rsid w:val="435270F7"/>
    <w:rsid w:val="4361672A"/>
    <w:rsid w:val="43645517"/>
    <w:rsid w:val="436A77DE"/>
    <w:rsid w:val="436F0C7A"/>
    <w:rsid w:val="43761FDB"/>
    <w:rsid w:val="437B49A5"/>
    <w:rsid w:val="437C45C8"/>
    <w:rsid w:val="437C7A77"/>
    <w:rsid w:val="437F671F"/>
    <w:rsid w:val="43820E03"/>
    <w:rsid w:val="43974E52"/>
    <w:rsid w:val="43995FD9"/>
    <w:rsid w:val="43A26B63"/>
    <w:rsid w:val="43A82652"/>
    <w:rsid w:val="43AD0387"/>
    <w:rsid w:val="43B653C8"/>
    <w:rsid w:val="43BF48A4"/>
    <w:rsid w:val="43C30DCC"/>
    <w:rsid w:val="43C71FF3"/>
    <w:rsid w:val="43CE289C"/>
    <w:rsid w:val="43D35B2E"/>
    <w:rsid w:val="43D523F7"/>
    <w:rsid w:val="43DE1F95"/>
    <w:rsid w:val="43E80695"/>
    <w:rsid w:val="43EC2D59"/>
    <w:rsid w:val="43F82417"/>
    <w:rsid w:val="44034445"/>
    <w:rsid w:val="440E73FA"/>
    <w:rsid w:val="440F5ACF"/>
    <w:rsid w:val="441B56AB"/>
    <w:rsid w:val="441D7116"/>
    <w:rsid w:val="44383D3D"/>
    <w:rsid w:val="443D378B"/>
    <w:rsid w:val="44410FF8"/>
    <w:rsid w:val="445463B5"/>
    <w:rsid w:val="445E6C62"/>
    <w:rsid w:val="44735422"/>
    <w:rsid w:val="447646CA"/>
    <w:rsid w:val="448F43BE"/>
    <w:rsid w:val="44923A5A"/>
    <w:rsid w:val="44930702"/>
    <w:rsid w:val="449A6ED6"/>
    <w:rsid w:val="449A7111"/>
    <w:rsid w:val="44A83817"/>
    <w:rsid w:val="44A85265"/>
    <w:rsid w:val="44A972CE"/>
    <w:rsid w:val="44AA4C3E"/>
    <w:rsid w:val="44D96638"/>
    <w:rsid w:val="44DF7956"/>
    <w:rsid w:val="44EC3A03"/>
    <w:rsid w:val="44F47D68"/>
    <w:rsid w:val="44F6302A"/>
    <w:rsid w:val="44FA4BDE"/>
    <w:rsid w:val="450538E0"/>
    <w:rsid w:val="450F1A6F"/>
    <w:rsid w:val="451D2C0E"/>
    <w:rsid w:val="451E29F0"/>
    <w:rsid w:val="45223C01"/>
    <w:rsid w:val="452979B7"/>
    <w:rsid w:val="452B01AB"/>
    <w:rsid w:val="45316592"/>
    <w:rsid w:val="453975BB"/>
    <w:rsid w:val="453A42BB"/>
    <w:rsid w:val="453C1B1E"/>
    <w:rsid w:val="453C45D3"/>
    <w:rsid w:val="45507071"/>
    <w:rsid w:val="45605023"/>
    <w:rsid w:val="45616C91"/>
    <w:rsid w:val="456A6E65"/>
    <w:rsid w:val="45767BD3"/>
    <w:rsid w:val="4578062A"/>
    <w:rsid w:val="4578571C"/>
    <w:rsid w:val="457A2502"/>
    <w:rsid w:val="45882808"/>
    <w:rsid w:val="45890FF0"/>
    <w:rsid w:val="4590018A"/>
    <w:rsid w:val="45987F6C"/>
    <w:rsid w:val="45A7224B"/>
    <w:rsid w:val="45AC1D9C"/>
    <w:rsid w:val="45B21A61"/>
    <w:rsid w:val="45B478A0"/>
    <w:rsid w:val="45B60DF9"/>
    <w:rsid w:val="45DD404D"/>
    <w:rsid w:val="45E213AB"/>
    <w:rsid w:val="45E23F56"/>
    <w:rsid w:val="45E82F74"/>
    <w:rsid w:val="45ED5A4B"/>
    <w:rsid w:val="45F22B88"/>
    <w:rsid w:val="45F42E4C"/>
    <w:rsid w:val="45F920F7"/>
    <w:rsid w:val="45FF2926"/>
    <w:rsid w:val="46027816"/>
    <w:rsid w:val="460637DF"/>
    <w:rsid w:val="46491625"/>
    <w:rsid w:val="464D47E2"/>
    <w:rsid w:val="465542BD"/>
    <w:rsid w:val="465B17AB"/>
    <w:rsid w:val="465E0810"/>
    <w:rsid w:val="466E792A"/>
    <w:rsid w:val="46703125"/>
    <w:rsid w:val="46707C65"/>
    <w:rsid w:val="4676161E"/>
    <w:rsid w:val="467A16D7"/>
    <w:rsid w:val="46916943"/>
    <w:rsid w:val="46994C16"/>
    <w:rsid w:val="469D7F2D"/>
    <w:rsid w:val="46B5373B"/>
    <w:rsid w:val="46B90DD1"/>
    <w:rsid w:val="46BB0D4E"/>
    <w:rsid w:val="46BB23A0"/>
    <w:rsid w:val="46BD60DD"/>
    <w:rsid w:val="46C36160"/>
    <w:rsid w:val="46CC48B0"/>
    <w:rsid w:val="46D152F2"/>
    <w:rsid w:val="46E402EC"/>
    <w:rsid w:val="46F17D3A"/>
    <w:rsid w:val="46F2644E"/>
    <w:rsid w:val="46F351F9"/>
    <w:rsid w:val="46F501E3"/>
    <w:rsid w:val="4707675F"/>
    <w:rsid w:val="470C7AA2"/>
    <w:rsid w:val="4710384B"/>
    <w:rsid w:val="47193604"/>
    <w:rsid w:val="47207124"/>
    <w:rsid w:val="47276E48"/>
    <w:rsid w:val="472B2332"/>
    <w:rsid w:val="472E0F73"/>
    <w:rsid w:val="473114A9"/>
    <w:rsid w:val="47325194"/>
    <w:rsid w:val="47333BBE"/>
    <w:rsid w:val="47347883"/>
    <w:rsid w:val="473C39F9"/>
    <w:rsid w:val="473C7D20"/>
    <w:rsid w:val="47477CB1"/>
    <w:rsid w:val="474C26F4"/>
    <w:rsid w:val="47540387"/>
    <w:rsid w:val="475A4F00"/>
    <w:rsid w:val="475B129E"/>
    <w:rsid w:val="47760C8B"/>
    <w:rsid w:val="477D2D43"/>
    <w:rsid w:val="477E4E7D"/>
    <w:rsid w:val="478E398A"/>
    <w:rsid w:val="47947287"/>
    <w:rsid w:val="4796193C"/>
    <w:rsid w:val="47963C75"/>
    <w:rsid w:val="47AA206F"/>
    <w:rsid w:val="47AD7CD8"/>
    <w:rsid w:val="47AE045E"/>
    <w:rsid w:val="47C5467D"/>
    <w:rsid w:val="47C87F93"/>
    <w:rsid w:val="47CB518C"/>
    <w:rsid w:val="47D938D9"/>
    <w:rsid w:val="47DA6A91"/>
    <w:rsid w:val="47DE4A80"/>
    <w:rsid w:val="47DF7DFD"/>
    <w:rsid w:val="47E73EF2"/>
    <w:rsid w:val="47FA318F"/>
    <w:rsid w:val="48067E39"/>
    <w:rsid w:val="48094338"/>
    <w:rsid w:val="480A1A91"/>
    <w:rsid w:val="481173E8"/>
    <w:rsid w:val="4813584F"/>
    <w:rsid w:val="48165A60"/>
    <w:rsid w:val="48303B74"/>
    <w:rsid w:val="48397694"/>
    <w:rsid w:val="48423852"/>
    <w:rsid w:val="484A6CCA"/>
    <w:rsid w:val="48525F7D"/>
    <w:rsid w:val="486719B0"/>
    <w:rsid w:val="487429DE"/>
    <w:rsid w:val="48812214"/>
    <w:rsid w:val="488A4C0E"/>
    <w:rsid w:val="48952EF6"/>
    <w:rsid w:val="48A944B2"/>
    <w:rsid w:val="48A96B28"/>
    <w:rsid w:val="48AD51EB"/>
    <w:rsid w:val="48B27033"/>
    <w:rsid w:val="48CE227B"/>
    <w:rsid w:val="48D04B50"/>
    <w:rsid w:val="48D15023"/>
    <w:rsid w:val="48D43868"/>
    <w:rsid w:val="48D87904"/>
    <w:rsid w:val="48EE0FA9"/>
    <w:rsid w:val="48FC453C"/>
    <w:rsid w:val="49015955"/>
    <w:rsid w:val="490301F6"/>
    <w:rsid w:val="49094D07"/>
    <w:rsid w:val="490A66FB"/>
    <w:rsid w:val="490C5CBC"/>
    <w:rsid w:val="491D745F"/>
    <w:rsid w:val="491F242E"/>
    <w:rsid w:val="492E7600"/>
    <w:rsid w:val="492F4C8E"/>
    <w:rsid w:val="493530F7"/>
    <w:rsid w:val="49405333"/>
    <w:rsid w:val="49426A7B"/>
    <w:rsid w:val="49557E69"/>
    <w:rsid w:val="495762FE"/>
    <w:rsid w:val="495A3583"/>
    <w:rsid w:val="4971026C"/>
    <w:rsid w:val="49744017"/>
    <w:rsid w:val="497F0DE6"/>
    <w:rsid w:val="498014D6"/>
    <w:rsid w:val="49820456"/>
    <w:rsid w:val="498615B8"/>
    <w:rsid w:val="498851C3"/>
    <w:rsid w:val="499359CE"/>
    <w:rsid w:val="49975058"/>
    <w:rsid w:val="499C7E17"/>
    <w:rsid w:val="49A83F51"/>
    <w:rsid w:val="49AD601D"/>
    <w:rsid w:val="49AF1B82"/>
    <w:rsid w:val="49B257A3"/>
    <w:rsid w:val="49BC1061"/>
    <w:rsid w:val="49BC16B5"/>
    <w:rsid w:val="49C640AF"/>
    <w:rsid w:val="49C853F9"/>
    <w:rsid w:val="49CC7CD5"/>
    <w:rsid w:val="49D32C32"/>
    <w:rsid w:val="49D913E3"/>
    <w:rsid w:val="49E22D86"/>
    <w:rsid w:val="49E964C3"/>
    <w:rsid w:val="49ED386D"/>
    <w:rsid w:val="49F31C34"/>
    <w:rsid w:val="49FC3956"/>
    <w:rsid w:val="4A0B1574"/>
    <w:rsid w:val="4A0F4A1C"/>
    <w:rsid w:val="4A117C75"/>
    <w:rsid w:val="4A143FBA"/>
    <w:rsid w:val="4A191D2B"/>
    <w:rsid w:val="4A1B610D"/>
    <w:rsid w:val="4A241DBF"/>
    <w:rsid w:val="4A281DCE"/>
    <w:rsid w:val="4A3365D2"/>
    <w:rsid w:val="4A35794C"/>
    <w:rsid w:val="4A4B03DF"/>
    <w:rsid w:val="4A511040"/>
    <w:rsid w:val="4A5F66CE"/>
    <w:rsid w:val="4A6032C0"/>
    <w:rsid w:val="4A652AAD"/>
    <w:rsid w:val="4A663EC2"/>
    <w:rsid w:val="4A6F7309"/>
    <w:rsid w:val="4A7126AB"/>
    <w:rsid w:val="4A834489"/>
    <w:rsid w:val="4A892BE3"/>
    <w:rsid w:val="4A8C58E2"/>
    <w:rsid w:val="4A9D39D1"/>
    <w:rsid w:val="4AA64DAC"/>
    <w:rsid w:val="4AAB48A8"/>
    <w:rsid w:val="4AAE1E63"/>
    <w:rsid w:val="4ABB1456"/>
    <w:rsid w:val="4AC458C4"/>
    <w:rsid w:val="4ACB385D"/>
    <w:rsid w:val="4AD96598"/>
    <w:rsid w:val="4AD9747B"/>
    <w:rsid w:val="4ADF5065"/>
    <w:rsid w:val="4AED798A"/>
    <w:rsid w:val="4AEE1AE1"/>
    <w:rsid w:val="4AF762C9"/>
    <w:rsid w:val="4AFA69D1"/>
    <w:rsid w:val="4AFB48C5"/>
    <w:rsid w:val="4B01322C"/>
    <w:rsid w:val="4B0301CA"/>
    <w:rsid w:val="4B030D8F"/>
    <w:rsid w:val="4B05459F"/>
    <w:rsid w:val="4B05641F"/>
    <w:rsid w:val="4B0D43BD"/>
    <w:rsid w:val="4B0F0ADA"/>
    <w:rsid w:val="4B0F5CDD"/>
    <w:rsid w:val="4B157CB8"/>
    <w:rsid w:val="4B207C8E"/>
    <w:rsid w:val="4B236072"/>
    <w:rsid w:val="4B2972A2"/>
    <w:rsid w:val="4B3364B7"/>
    <w:rsid w:val="4B360ADB"/>
    <w:rsid w:val="4B37079B"/>
    <w:rsid w:val="4B3D793F"/>
    <w:rsid w:val="4B51302B"/>
    <w:rsid w:val="4B5E6FDA"/>
    <w:rsid w:val="4B626E74"/>
    <w:rsid w:val="4B73068E"/>
    <w:rsid w:val="4B76632E"/>
    <w:rsid w:val="4B7B412D"/>
    <w:rsid w:val="4B8253DF"/>
    <w:rsid w:val="4B8A0969"/>
    <w:rsid w:val="4B964FEB"/>
    <w:rsid w:val="4B9926D2"/>
    <w:rsid w:val="4BA55146"/>
    <w:rsid w:val="4BB56AA0"/>
    <w:rsid w:val="4BB94AA6"/>
    <w:rsid w:val="4BBB09DD"/>
    <w:rsid w:val="4BC20848"/>
    <w:rsid w:val="4BDB3B41"/>
    <w:rsid w:val="4BDE59E0"/>
    <w:rsid w:val="4BE277F9"/>
    <w:rsid w:val="4BEF3B55"/>
    <w:rsid w:val="4BF061D2"/>
    <w:rsid w:val="4BF13AC8"/>
    <w:rsid w:val="4BF35CED"/>
    <w:rsid w:val="4BFD3AFC"/>
    <w:rsid w:val="4C006713"/>
    <w:rsid w:val="4C070591"/>
    <w:rsid w:val="4C1439E3"/>
    <w:rsid w:val="4C18630F"/>
    <w:rsid w:val="4C271C96"/>
    <w:rsid w:val="4C281200"/>
    <w:rsid w:val="4C2F7E94"/>
    <w:rsid w:val="4C334234"/>
    <w:rsid w:val="4C4F21F7"/>
    <w:rsid w:val="4C552D6B"/>
    <w:rsid w:val="4C663D44"/>
    <w:rsid w:val="4C685F4E"/>
    <w:rsid w:val="4C6902DF"/>
    <w:rsid w:val="4C7D2E24"/>
    <w:rsid w:val="4C855607"/>
    <w:rsid w:val="4C8D12CE"/>
    <w:rsid w:val="4C8D5D7B"/>
    <w:rsid w:val="4C9404D5"/>
    <w:rsid w:val="4C9C1E65"/>
    <w:rsid w:val="4C9E3377"/>
    <w:rsid w:val="4C9F2A2C"/>
    <w:rsid w:val="4CB70557"/>
    <w:rsid w:val="4CC70DEA"/>
    <w:rsid w:val="4CCA646C"/>
    <w:rsid w:val="4CCC03DE"/>
    <w:rsid w:val="4CD82465"/>
    <w:rsid w:val="4CDD364B"/>
    <w:rsid w:val="4CDE49FE"/>
    <w:rsid w:val="4CE30B14"/>
    <w:rsid w:val="4CE67D43"/>
    <w:rsid w:val="4D044A41"/>
    <w:rsid w:val="4D067AD3"/>
    <w:rsid w:val="4D0704DE"/>
    <w:rsid w:val="4D091974"/>
    <w:rsid w:val="4D0E0FEA"/>
    <w:rsid w:val="4D101321"/>
    <w:rsid w:val="4D13094B"/>
    <w:rsid w:val="4D1B1945"/>
    <w:rsid w:val="4D1C6148"/>
    <w:rsid w:val="4D215AAA"/>
    <w:rsid w:val="4D216515"/>
    <w:rsid w:val="4D2929B7"/>
    <w:rsid w:val="4D2B14EA"/>
    <w:rsid w:val="4D2D6A14"/>
    <w:rsid w:val="4D475149"/>
    <w:rsid w:val="4D541496"/>
    <w:rsid w:val="4D617C12"/>
    <w:rsid w:val="4D623721"/>
    <w:rsid w:val="4D626005"/>
    <w:rsid w:val="4D711D0F"/>
    <w:rsid w:val="4D7F1BC3"/>
    <w:rsid w:val="4D7F67E3"/>
    <w:rsid w:val="4D907550"/>
    <w:rsid w:val="4D914AD4"/>
    <w:rsid w:val="4D9D42B0"/>
    <w:rsid w:val="4DA01F93"/>
    <w:rsid w:val="4DA31858"/>
    <w:rsid w:val="4DA365AC"/>
    <w:rsid w:val="4DA76CFE"/>
    <w:rsid w:val="4DB2016F"/>
    <w:rsid w:val="4DB34589"/>
    <w:rsid w:val="4DC0267A"/>
    <w:rsid w:val="4DE01470"/>
    <w:rsid w:val="4DEC6E30"/>
    <w:rsid w:val="4DF350D1"/>
    <w:rsid w:val="4DF65D5D"/>
    <w:rsid w:val="4DFB5658"/>
    <w:rsid w:val="4E074331"/>
    <w:rsid w:val="4E0D1C58"/>
    <w:rsid w:val="4E0D39BC"/>
    <w:rsid w:val="4E0E5C2D"/>
    <w:rsid w:val="4E121BA2"/>
    <w:rsid w:val="4E170B60"/>
    <w:rsid w:val="4E1E3A93"/>
    <w:rsid w:val="4E2B7D38"/>
    <w:rsid w:val="4E306495"/>
    <w:rsid w:val="4E323F2D"/>
    <w:rsid w:val="4E3509DF"/>
    <w:rsid w:val="4E391C6B"/>
    <w:rsid w:val="4E3A39E5"/>
    <w:rsid w:val="4E410DC2"/>
    <w:rsid w:val="4E4A1D7F"/>
    <w:rsid w:val="4E4C6BD8"/>
    <w:rsid w:val="4E676275"/>
    <w:rsid w:val="4E7B5F24"/>
    <w:rsid w:val="4E854A07"/>
    <w:rsid w:val="4E9563AE"/>
    <w:rsid w:val="4EB524CD"/>
    <w:rsid w:val="4EB8207B"/>
    <w:rsid w:val="4EB96727"/>
    <w:rsid w:val="4EBA38A5"/>
    <w:rsid w:val="4ECB60CC"/>
    <w:rsid w:val="4ECE21D0"/>
    <w:rsid w:val="4ECE3B68"/>
    <w:rsid w:val="4ED01B7F"/>
    <w:rsid w:val="4ED05B3F"/>
    <w:rsid w:val="4EDB4184"/>
    <w:rsid w:val="4EE04EA7"/>
    <w:rsid w:val="4EE1462A"/>
    <w:rsid w:val="4EE313B2"/>
    <w:rsid w:val="4EE83646"/>
    <w:rsid w:val="4EEA2F9D"/>
    <w:rsid w:val="4EF441B9"/>
    <w:rsid w:val="4F0110B0"/>
    <w:rsid w:val="4F273945"/>
    <w:rsid w:val="4F326FC2"/>
    <w:rsid w:val="4F362DC3"/>
    <w:rsid w:val="4F36476E"/>
    <w:rsid w:val="4F3946DA"/>
    <w:rsid w:val="4F3D364A"/>
    <w:rsid w:val="4F464AA7"/>
    <w:rsid w:val="4F471B92"/>
    <w:rsid w:val="4F4E42F1"/>
    <w:rsid w:val="4F503F33"/>
    <w:rsid w:val="4F5E7844"/>
    <w:rsid w:val="4F6764BC"/>
    <w:rsid w:val="4F6D2F68"/>
    <w:rsid w:val="4F7B545C"/>
    <w:rsid w:val="4F874507"/>
    <w:rsid w:val="4F8A0DC9"/>
    <w:rsid w:val="4F8F23B2"/>
    <w:rsid w:val="4F8F3B40"/>
    <w:rsid w:val="4FA83BF2"/>
    <w:rsid w:val="4FB207C1"/>
    <w:rsid w:val="4FB3440B"/>
    <w:rsid w:val="4FB53AFE"/>
    <w:rsid w:val="4FC83A47"/>
    <w:rsid w:val="4FD179F7"/>
    <w:rsid w:val="4FD76E17"/>
    <w:rsid w:val="4FDA1215"/>
    <w:rsid w:val="4FDA5998"/>
    <w:rsid w:val="4FE0629A"/>
    <w:rsid w:val="4FE670A7"/>
    <w:rsid w:val="4FEC1034"/>
    <w:rsid w:val="4FFC7111"/>
    <w:rsid w:val="4FFFCEC6"/>
    <w:rsid w:val="502F2BCA"/>
    <w:rsid w:val="50310B06"/>
    <w:rsid w:val="503233BC"/>
    <w:rsid w:val="503259DA"/>
    <w:rsid w:val="50371982"/>
    <w:rsid w:val="50463B91"/>
    <w:rsid w:val="5049283D"/>
    <w:rsid w:val="504C7D4A"/>
    <w:rsid w:val="504E4D82"/>
    <w:rsid w:val="50550E59"/>
    <w:rsid w:val="505743FE"/>
    <w:rsid w:val="50577A84"/>
    <w:rsid w:val="50586BC7"/>
    <w:rsid w:val="506D25D8"/>
    <w:rsid w:val="506E0B47"/>
    <w:rsid w:val="508468BA"/>
    <w:rsid w:val="509337EE"/>
    <w:rsid w:val="50A07DC2"/>
    <w:rsid w:val="50A84B01"/>
    <w:rsid w:val="50A94284"/>
    <w:rsid w:val="50C64C29"/>
    <w:rsid w:val="50C72318"/>
    <w:rsid w:val="50CB6D23"/>
    <w:rsid w:val="50CE4BC0"/>
    <w:rsid w:val="50E20E6C"/>
    <w:rsid w:val="50EF16AB"/>
    <w:rsid w:val="510739AB"/>
    <w:rsid w:val="51160405"/>
    <w:rsid w:val="51192134"/>
    <w:rsid w:val="511B23D5"/>
    <w:rsid w:val="511B38FA"/>
    <w:rsid w:val="511C6B8C"/>
    <w:rsid w:val="511F2576"/>
    <w:rsid w:val="512440EE"/>
    <w:rsid w:val="512E4ED8"/>
    <w:rsid w:val="512E5BFB"/>
    <w:rsid w:val="51361113"/>
    <w:rsid w:val="513627B4"/>
    <w:rsid w:val="513E1F82"/>
    <w:rsid w:val="51403441"/>
    <w:rsid w:val="51550BEF"/>
    <w:rsid w:val="515A18C5"/>
    <w:rsid w:val="515C322D"/>
    <w:rsid w:val="515F1400"/>
    <w:rsid w:val="516021A5"/>
    <w:rsid w:val="517A0462"/>
    <w:rsid w:val="51886BED"/>
    <w:rsid w:val="51977DE7"/>
    <w:rsid w:val="51A040A0"/>
    <w:rsid w:val="51A44952"/>
    <w:rsid w:val="51A47176"/>
    <w:rsid w:val="51A74383"/>
    <w:rsid w:val="51B16CC2"/>
    <w:rsid w:val="51B56A54"/>
    <w:rsid w:val="51B604D8"/>
    <w:rsid w:val="51BF3D39"/>
    <w:rsid w:val="51C13D64"/>
    <w:rsid w:val="51CB2BAC"/>
    <w:rsid w:val="51CC6859"/>
    <w:rsid w:val="51CD6E92"/>
    <w:rsid w:val="51CE3398"/>
    <w:rsid w:val="51D63C7C"/>
    <w:rsid w:val="51D871B2"/>
    <w:rsid w:val="51E10659"/>
    <w:rsid w:val="51EB7A5B"/>
    <w:rsid w:val="520012F9"/>
    <w:rsid w:val="52013503"/>
    <w:rsid w:val="52042F4B"/>
    <w:rsid w:val="52052E8D"/>
    <w:rsid w:val="52093CF8"/>
    <w:rsid w:val="520A4101"/>
    <w:rsid w:val="520E2B6D"/>
    <w:rsid w:val="520F1881"/>
    <w:rsid w:val="52127898"/>
    <w:rsid w:val="521F00A4"/>
    <w:rsid w:val="52262296"/>
    <w:rsid w:val="522C6A62"/>
    <w:rsid w:val="52405040"/>
    <w:rsid w:val="524A25D1"/>
    <w:rsid w:val="525148AB"/>
    <w:rsid w:val="52514C5A"/>
    <w:rsid w:val="5252723C"/>
    <w:rsid w:val="525328F8"/>
    <w:rsid w:val="5255185A"/>
    <w:rsid w:val="525803CD"/>
    <w:rsid w:val="525B6CC2"/>
    <w:rsid w:val="52626E21"/>
    <w:rsid w:val="52635ADE"/>
    <w:rsid w:val="526431A9"/>
    <w:rsid w:val="526A0F15"/>
    <w:rsid w:val="52732F12"/>
    <w:rsid w:val="52796007"/>
    <w:rsid w:val="527F311D"/>
    <w:rsid w:val="52875897"/>
    <w:rsid w:val="52892401"/>
    <w:rsid w:val="52A125FE"/>
    <w:rsid w:val="52A153D9"/>
    <w:rsid w:val="52A60C94"/>
    <w:rsid w:val="52A7719A"/>
    <w:rsid w:val="52A93721"/>
    <w:rsid w:val="52B12B6C"/>
    <w:rsid w:val="52B932B3"/>
    <w:rsid w:val="52C8767D"/>
    <w:rsid w:val="52CA12BF"/>
    <w:rsid w:val="52CE7308"/>
    <w:rsid w:val="52CF57EC"/>
    <w:rsid w:val="52D9019A"/>
    <w:rsid w:val="52E1668F"/>
    <w:rsid w:val="52E40216"/>
    <w:rsid w:val="52F732F8"/>
    <w:rsid w:val="52F82402"/>
    <w:rsid w:val="52F83E4B"/>
    <w:rsid w:val="52F938D1"/>
    <w:rsid w:val="52FB4819"/>
    <w:rsid w:val="530C439A"/>
    <w:rsid w:val="5318199E"/>
    <w:rsid w:val="53273B0B"/>
    <w:rsid w:val="532D0098"/>
    <w:rsid w:val="53333B35"/>
    <w:rsid w:val="53336402"/>
    <w:rsid w:val="533C791D"/>
    <w:rsid w:val="534379AB"/>
    <w:rsid w:val="534A2106"/>
    <w:rsid w:val="534C58CC"/>
    <w:rsid w:val="53516850"/>
    <w:rsid w:val="53535E4A"/>
    <w:rsid w:val="53540904"/>
    <w:rsid w:val="535926C2"/>
    <w:rsid w:val="536572CB"/>
    <w:rsid w:val="536C5179"/>
    <w:rsid w:val="536F1454"/>
    <w:rsid w:val="53734E31"/>
    <w:rsid w:val="53791A9A"/>
    <w:rsid w:val="537D27FA"/>
    <w:rsid w:val="537E74C0"/>
    <w:rsid w:val="537F2BDB"/>
    <w:rsid w:val="53802BF7"/>
    <w:rsid w:val="53804DE5"/>
    <w:rsid w:val="53824DFF"/>
    <w:rsid w:val="538C6715"/>
    <w:rsid w:val="538D7814"/>
    <w:rsid w:val="53A54549"/>
    <w:rsid w:val="53A61C66"/>
    <w:rsid w:val="53B275A4"/>
    <w:rsid w:val="53B375D2"/>
    <w:rsid w:val="53BA71AF"/>
    <w:rsid w:val="53BB79CC"/>
    <w:rsid w:val="53C22DDA"/>
    <w:rsid w:val="53C45EA4"/>
    <w:rsid w:val="53C716F2"/>
    <w:rsid w:val="53C79A44"/>
    <w:rsid w:val="53C80B30"/>
    <w:rsid w:val="53D34574"/>
    <w:rsid w:val="53D82FA7"/>
    <w:rsid w:val="53DD0A55"/>
    <w:rsid w:val="53E567AF"/>
    <w:rsid w:val="53E908BB"/>
    <w:rsid w:val="53EC4A51"/>
    <w:rsid w:val="53F02871"/>
    <w:rsid w:val="53F9475E"/>
    <w:rsid w:val="540C526D"/>
    <w:rsid w:val="541004C2"/>
    <w:rsid w:val="54191223"/>
    <w:rsid w:val="541E700D"/>
    <w:rsid w:val="54222FA2"/>
    <w:rsid w:val="542A0006"/>
    <w:rsid w:val="54327CCF"/>
    <w:rsid w:val="54365137"/>
    <w:rsid w:val="54382B6D"/>
    <w:rsid w:val="54455203"/>
    <w:rsid w:val="5451389E"/>
    <w:rsid w:val="545561D5"/>
    <w:rsid w:val="545B1028"/>
    <w:rsid w:val="54766E3B"/>
    <w:rsid w:val="54876514"/>
    <w:rsid w:val="549148BC"/>
    <w:rsid w:val="54971522"/>
    <w:rsid w:val="54A137DC"/>
    <w:rsid w:val="54A46013"/>
    <w:rsid w:val="54A721C0"/>
    <w:rsid w:val="54AB1A54"/>
    <w:rsid w:val="54AF3965"/>
    <w:rsid w:val="54AF44F4"/>
    <w:rsid w:val="54AF565D"/>
    <w:rsid w:val="54B96F16"/>
    <w:rsid w:val="54BA1011"/>
    <w:rsid w:val="54BB7B0D"/>
    <w:rsid w:val="54C60B85"/>
    <w:rsid w:val="54D21791"/>
    <w:rsid w:val="54DB4759"/>
    <w:rsid w:val="54E169CD"/>
    <w:rsid w:val="54E7562E"/>
    <w:rsid w:val="54EE1A27"/>
    <w:rsid w:val="54F74FD9"/>
    <w:rsid w:val="54F77140"/>
    <w:rsid w:val="54FA24C3"/>
    <w:rsid w:val="55176846"/>
    <w:rsid w:val="55267AB4"/>
    <w:rsid w:val="553534F3"/>
    <w:rsid w:val="55370E98"/>
    <w:rsid w:val="55410966"/>
    <w:rsid w:val="55636F6E"/>
    <w:rsid w:val="5568213D"/>
    <w:rsid w:val="556A5A13"/>
    <w:rsid w:val="556C0325"/>
    <w:rsid w:val="556F5D6F"/>
    <w:rsid w:val="55792790"/>
    <w:rsid w:val="557C6E86"/>
    <w:rsid w:val="557E1949"/>
    <w:rsid w:val="55820776"/>
    <w:rsid w:val="558414BB"/>
    <w:rsid w:val="558A7FDB"/>
    <w:rsid w:val="558C433A"/>
    <w:rsid w:val="55A03722"/>
    <w:rsid w:val="55A2069A"/>
    <w:rsid w:val="55AE743F"/>
    <w:rsid w:val="55C1485E"/>
    <w:rsid w:val="55C5268D"/>
    <w:rsid w:val="55CE63FC"/>
    <w:rsid w:val="55D2270D"/>
    <w:rsid w:val="55DE6866"/>
    <w:rsid w:val="55E028E1"/>
    <w:rsid w:val="55E25798"/>
    <w:rsid w:val="55EE0BCE"/>
    <w:rsid w:val="55F1067D"/>
    <w:rsid w:val="55F1685C"/>
    <w:rsid w:val="55F4504A"/>
    <w:rsid w:val="55F67381"/>
    <w:rsid w:val="55F837F5"/>
    <w:rsid w:val="55FB753B"/>
    <w:rsid w:val="55FC7E23"/>
    <w:rsid w:val="55FD59C3"/>
    <w:rsid w:val="56001084"/>
    <w:rsid w:val="56006AAC"/>
    <w:rsid w:val="56022253"/>
    <w:rsid w:val="560312AB"/>
    <w:rsid w:val="561F5534"/>
    <w:rsid w:val="56241DE0"/>
    <w:rsid w:val="5624721A"/>
    <w:rsid w:val="562B0E1E"/>
    <w:rsid w:val="562C21D5"/>
    <w:rsid w:val="56300248"/>
    <w:rsid w:val="56350A0F"/>
    <w:rsid w:val="56371B13"/>
    <w:rsid w:val="56380BA3"/>
    <w:rsid w:val="563A5DA7"/>
    <w:rsid w:val="563F01FE"/>
    <w:rsid w:val="56492BD3"/>
    <w:rsid w:val="564A65C9"/>
    <w:rsid w:val="564A7364"/>
    <w:rsid w:val="56504154"/>
    <w:rsid w:val="5655795D"/>
    <w:rsid w:val="565C6427"/>
    <w:rsid w:val="566054FD"/>
    <w:rsid w:val="566834E4"/>
    <w:rsid w:val="567E2DA8"/>
    <w:rsid w:val="568446F7"/>
    <w:rsid w:val="56867690"/>
    <w:rsid w:val="569F638F"/>
    <w:rsid w:val="56A00FBC"/>
    <w:rsid w:val="56A452D7"/>
    <w:rsid w:val="56A92981"/>
    <w:rsid w:val="56AF5951"/>
    <w:rsid w:val="56B3295A"/>
    <w:rsid w:val="56B60D7F"/>
    <w:rsid w:val="56B93709"/>
    <w:rsid w:val="56BB59F4"/>
    <w:rsid w:val="56CE55B1"/>
    <w:rsid w:val="56D46550"/>
    <w:rsid w:val="56D63E04"/>
    <w:rsid w:val="56D707A6"/>
    <w:rsid w:val="56D84E38"/>
    <w:rsid w:val="56DF20D3"/>
    <w:rsid w:val="56EA2E4C"/>
    <w:rsid w:val="56EB1695"/>
    <w:rsid w:val="56F206BD"/>
    <w:rsid w:val="56F80857"/>
    <w:rsid w:val="5703134F"/>
    <w:rsid w:val="570A63CA"/>
    <w:rsid w:val="570E6C39"/>
    <w:rsid w:val="57146DFF"/>
    <w:rsid w:val="571F50A7"/>
    <w:rsid w:val="57222B97"/>
    <w:rsid w:val="572A23F3"/>
    <w:rsid w:val="572A2BB8"/>
    <w:rsid w:val="572B57F3"/>
    <w:rsid w:val="572C3E2A"/>
    <w:rsid w:val="57460743"/>
    <w:rsid w:val="5748133B"/>
    <w:rsid w:val="57524A3A"/>
    <w:rsid w:val="57587352"/>
    <w:rsid w:val="576640BB"/>
    <w:rsid w:val="576B7E8C"/>
    <w:rsid w:val="576C51CE"/>
    <w:rsid w:val="57720752"/>
    <w:rsid w:val="57762042"/>
    <w:rsid w:val="577C770D"/>
    <w:rsid w:val="578F09B6"/>
    <w:rsid w:val="57A05007"/>
    <w:rsid w:val="57A31ECC"/>
    <w:rsid w:val="57A60B70"/>
    <w:rsid w:val="57A938FB"/>
    <w:rsid w:val="57AC304A"/>
    <w:rsid w:val="57AD61C4"/>
    <w:rsid w:val="57AE4FE3"/>
    <w:rsid w:val="57B0155D"/>
    <w:rsid w:val="57B0325B"/>
    <w:rsid w:val="57B04280"/>
    <w:rsid w:val="57B7457E"/>
    <w:rsid w:val="57B946D1"/>
    <w:rsid w:val="57BC534B"/>
    <w:rsid w:val="57C728BA"/>
    <w:rsid w:val="57CD0C78"/>
    <w:rsid w:val="57CF3A58"/>
    <w:rsid w:val="57D0754E"/>
    <w:rsid w:val="57FA6653"/>
    <w:rsid w:val="58031069"/>
    <w:rsid w:val="580C011B"/>
    <w:rsid w:val="580E19F1"/>
    <w:rsid w:val="581E3347"/>
    <w:rsid w:val="58200BFF"/>
    <w:rsid w:val="58205927"/>
    <w:rsid w:val="582279F2"/>
    <w:rsid w:val="5825553F"/>
    <w:rsid w:val="583354DD"/>
    <w:rsid w:val="58530075"/>
    <w:rsid w:val="585F63DA"/>
    <w:rsid w:val="586435E5"/>
    <w:rsid w:val="586B7E6B"/>
    <w:rsid w:val="586F4122"/>
    <w:rsid w:val="58794A7D"/>
    <w:rsid w:val="587C682D"/>
    <w:rsid w:val="587E5F79"/>
    <w:rsid w:val="588A0CA1"/>
    <w:rsid w:val="589326C3"/>
    <w:rsid w:val="58946B04"/>
    <w:rsid w:val="58993A07"/>
    <w:rsid w:val="589D68D0"/>
    <w:rsid w:val="58A7047D"/>
    <w:rsid w:val="58AA1413"/>
    <w:rsid w:val="58AB7368"/>
    <w:rsid w:val="58AF68C2"/>
    <w:rsid w:val="58B3518A"/>
    <w:rsid w:val="58B75D60"/>
    <w:rsid w:val="58B81D02"/>
    <w:rsid w:val="58C840D8"/>
    <w:rsid w:val="58D03289"/>
    <w:rsid w:val="58D145C6"/>
    <w:rsid w:val="58D348D6"/>
    <w:rsid w:val="58D868FC"/>
    <w:rsid w:val="58DF298C"/>
    <w:rsid w:val="58E15F5E"/>
    <w:rsid w:val="58E71E5A"/>
    <w:rsid w:val="58EB27DC"/>
    <w:rsid w:val="58EC67A6"/>
    <w:rsid w:val="58EF7FE5"/>
    <w:rsid w:val="58F26528"/>
    <w:rsid w:val="58FF1315"/>
    <w:rsid w:val="59121B19"/>
    <w:rsid w:val="591F7FB0"/>
    <w:rsid w:val="592435B5"/>
    <w:rsid w:val="59275F00"/>
    <w:rsid w:val="5928031A"/>
    <w:rsid w:val="594078DE"/>
    <w:rsid w:val="59467E6A"/>
    <w:rsid w:val="594A436D"/>
    <w:rsid w:val="59627762"/>
    <w:rsid w:val="596B5375"/>
    <w:rsid w:val="597325C1"/>
    <w:rsid w:val="597F36F0"/>
    <w:rsid w:val="5983516B"/>
    <w:rsid w:val="59836A88"/>
    <w:rsid w:val="59836DB3"/>
    <w:rsid w:val="5988791B"/>
    <w:rsid w:val="598F5167"/>
    <w:rsid w:val="599777F1"/>
    <w:rsid w:val="59A95F2F"/>
    <w:rsid w:val="59AD22A5"/>
    <w:rsid w:val="59B90F62"/>
    <w:rsid w:val="59CB3216"/>
    <w:rsid w:val="59D27CDF"/>
    <w:rsid w:val="59DF131B"/>
    <w:rsid w:val="59EA02AB"/>
    <w:rsid w:val="59FC5A2F"/>
    <w:rsid w:val="5A05018E"/>
    <w:rsid w:val="5A1166C6"/>
    <w:rsid w:val="5A1509FB"/>
    <w:rsid w:val="5A1947C4"/>
    <w:rsid w:val="5A241869"/>
    <w:rsid w:val="5A3E7594"/>
    <w:rsid w:val="5A615BA3"/>
    <w:rsid w:val="5A754B70"/>
    <w:rsid w:val="5A777D38"/>
    <w:rsid w:val="5A7D32AB"/>
    <w:rsid w:val="5A7E1A4B"/>
    <w:rsid w:val="5A7E7F91"/>
    <w:rsid w:val="5A7F1445"/>
    <w:rsid w:val="5A835601"/>
    <w:rsid w:val="5A842578"/>
    <w:rsid w:val="5A885B3C"/>
    <w:rsid w:val="5A886675"/>
    <w:rsid w:val="5A8A5642"/>
    <w:rsid w:val="5A8E5D8E"/>
    <w:rsid w:val="5A8F4DED"/>
    <w:rsid w:val="5A9800F6"/>
    <w:rsid w:val="5A9A67E3"/>
    <w:rsid w:val="5A9B76A9"/>
    <w:rsid w:val="5AA84758"/>
    <w:rsid w:val="5AAB3836"/>
    <w:rsid w:val="5AB41C77"/>
    <w:rsid w:val="5AB46A86"/>
    <w:rsid w:val="5ABB2E13"/>
    <w:rsid w:val="5ADB2909"/>
    <w:rsid w:val="5ADD2A66"/>
    <w:rsid w:val="5AF20F36"/>
    <w:rsid w:val="5AF35847"/>
    <w:rsid w:val="5B071DDA"/>
    <w:rsid w:val="5B160599"/>
    <w:rsid w:val="5B216772"/>
    <w:rsid w:val="5B2E2DF2"/>
    <w:rsid w:val="5B2F1ED7"/>
    <w:rsid w:val="5B345879"/>
    <w:rsid w:val="5B376121"/>
    <w:rsid w:val="5B3A2FF8"/>
    <w:rsid w:val="5B3F5E55"/>
    <w:rsid w:val="5B404510"/>
    <w:rsid w:val="5B525FAB"/>
    <w:rsid w:val="5B541F65"/>
    <w:rsid w:val="5B557889"/>
    <w:rsid w:val="5B5D5B6E"/>
    <w:rsid w:val="5B62628D"/>
    <w:rsid w:val="5B6A7AD7"/>
    <w:rsid w:val="5B6C0BEB"/>
    <w:rsid w:val="5B757347"/>
    <w:rsid w:val="5B8227AF"/>
    <w:rsid w:val="5B845114"/>
    <w:rsid w:val="5B89613A"/>
    <w:rsid w:val="5B8E3C9E"/>
    <w:rsid w:val="5B8E5D99"/>
    <w:rsid w:val="5B8E7B91"/>
    <w:rsid w:val="5B944B80"/>
    <w:rsid w:val="5BA2531D"/>
    <w:rsid w:val="5BA70491"/>
    <w:rsid w:val="5BA839C0"/>
    <w:rsid w:val="5BB009C9"/>
    <w:rsid w:val="5BB6410E"/>
    <w:rsid w:val="5BB80DC3"/>
    <w:rsid w:val="5BBB11E1"/>
    <w:rsid w:val="5BBB4377"/>
    <w:rsid w:val="5BCC35D6"/>
    <w:rsid w:val="5BD15607"/>
    <w:rsid w:val="5BD413FA"/>
    <w:rsid w:val="5BD714DD"/>
    <w:rsid w:val="5BD82222"/>
    <w:rsid w:val="5BD840F4"/>
    <w:rsid w:val="5BE03BB0"/>
    <w:rsid w:val="5BE7688E"/>
    <w:rsid w:val="5BE82FBD"/>
    <w:rsid w:val="5BED2467"/>
    <w:rsid w:val="5BED5E07"/>
    <w:rsid w:val="5BEF3C39"/>
    <w:rsid w:val="5BF159FB"/>
    <w:rsid w:val="5BFA04EA"/>
    <w:rsid w:val="5BFA6FAA"/>
    <w:rsid w:val="5C0550EC"/>
    <w:rsid w:val="5C0569E7"/>
    <w:rsid w:val="5C0B5C72"/>
    <w:rsid w:val="5C0D2211"/>
    <w:rsid w:val="5C101DFC"/>
    <w:rsid w:val="5C193A67"/>
    <w:rsid w:val="5C2E6063"/>
    <w:rsid w:val="5C310C16"/>
    <w:rsid w:val="5C3154B3"/>
    <w:rsid w:val="5C3A35F4"/>
    <w:rsid w:val="5C40150D"/>
    <w:rsid w:val="5C46511D"/>
    <w:rsid w:val="5C6368A6"/>
    <w:rsid w:val="5C6A54D5"/>
    <w:rsid w:val="5C754BE8"/>
    <w:rsid w:val="5C772BED"/>
    <w:rsid w:val="5C7F7D71"/>
    <w:rsid w:val="5C84021D"/>
    <w:rsid w:val="5C9523F8"/>
    <w:rsid w:val="5C9B5E56"/>
    <w:rsid w:val="5CA061EA"/>
    <w:rsid w:val="5CA316CF"/>
    <w:rsid w:val="5CA45086"/>
    <w:rsid w:val="5CA52106"/>
    <w:rsid w:val="5CA92818"/>
    <w:rsid w:val="5CAC3DCD"/>
    <w:rsid w:val="5CB23832"/>
    <w:rsid w:val="5CB379AE"/>
    <w:rsid w:val="5CC242B2"/>
    <w:rsid w:val="5CC50848"/>
    <w:rsid w:val="5CD40F92"/>
    <w:rsid w:val="5CD840D4"/>
    <w:rsid w:val="5CD9436C"/>
    <w:rsid w:val="5CE80FE3"/>
    <w:rsid w:val="5CEF009C"/>
    <w:rsid w:val="5CEF3DEF"/>
    <w:rsid w:val="5CFA5397"/>
    <w:rsid w:val="5D0435F3"/>
    <w:rsid w:val="5D04798D"/>
    <w:rsid w:val="5D056909"/>
    <w:rsid w:val="5D14593C"/>
    <w:rsid w:val="5D191F37"/>
    <w:rsid w:val="5D1A68C7"/>
    <w:rsid w:val="5D273665"/>
    <w:rsid w:val="5D2F44CD"/>
    <w:rsid w:val="5D462034"/>
    <w:rsid w:val="5D4C4697"/>
    <w:rsid w:val="5D5C330D"/>
    <w:rsid w:val="5D607E40"/>
    <w:rsid w:val="5D627D05"/>
    <w:rsid w:val="5D65355F"/>
    <w:rsid w:val="5D655928"/>
    <w:rsid w:val="5D6660AB"/>
    <w:rsid w:val="5D6817BE"/>
    <w:rsid w:val="5D712E78"/>
    <w:rsid w:val="5D7506C1"/>
    <w:rsid w:val="5D7A2E6A"/>
    <w:rsid w:val="5D7A4AE3"/>
    <w:rsid w:val="5D7E36FB"/>
    <w:rsid w:val="5D874194"/>
    <w:rsid w:val="5D877FDF"/>
    <w:rsid w:val="5D8D3380"/>
    <w:rsid w:val="5D8FFA35"/>
    <w:rsid w:val="5D915859"/>
    <w:rsid w:val="5DA62026"/>
    <w:rsid w:val="5DA8274E"/>
    <w:rsid w:val="5DAE62A5"/>
    <w:rsid w:val="5DBC0461"/>
    <w:rsid w:val="5DBD530A"/>
    <w:rsid w:val="5DC666B8"/>
    <w:rsid w:val="5DCB2A42"/>
    <w:rsid w:val="5DD222BF"/>
    <w:rsid w:val="5DD87253"/>
    <w:rsid w:val="5DE106AA"/>
    <w:rsid w:val="5DF92F41"/>
    <w:rsid w:val="5E001DF7"/>
    <w:rsid w:val="5E002A2A"/>
    <w:rsid w:val="5E11730A"/>
    <w:rsid w:val="5E1608AD"/>
    <w:rsid w:val="5E2518F3"/>
    <w:rsid w:val="5E261768"/>
    <w:rsid w:val="5E2B6BED"/>
    <w:rsid w:val="5E2E720E"/>
    <w:rsid w:val="5E3A047D"/>
    <w:rsid w:val="5E451A2F"/>
    <w:rsid w:val="5E45446E"/>
    <w:rsid w:val="5E4C5432"/>
    <w:rsid w:val="5E58429B"/>
    <w:rsid w:val="5E605ABC"/>
    <w:rsid w:val="5E6B7C55"/>
    <w:rsid w:val="5E6C1A15"/>
    <w:rsid w:val="5E747AEF"/>
    <w:rsid w:val="5E750661"/>
    <w:rsid w:val="5E7652D7"/>
    <w:rsid w:val="5E8B0053"/>
    <w:rsid w:val="5E94082D"/>
    <w:rsid w:val="5EAB100F"/>
    <w:rsid w:val="5EAE0A56"/>
    <w:rsid w:val="5EB24049"/>
    <w:rsid w:val="5EB835EA"/>
    <w:rsid w:val="5ECC4E95"/>
    <w:rsid w:val="5ED6085C"/>
    <w:rsid w:val="5ED9761A"/>
    <w:rsid w:val="5EDA2611"/>
    <w:rsid w:val="5EDB2DE1"/>
    <w:rsid w:val="5EE54F4B"/>
    <w:rsid w:val="5EEA2914"/>
    <w:rsid w:val="5EF11406"/>
    <w:rsid w:val="5EF7298C"/>
    <w:rsid w:val="5F001E66"/>
    <w:rsid w:val="5F08281F"/>
    <w:rsid w:val="5F0A18FD"/>
    <w:rsid w:val="5F0D37E6"/>
    <w:rsid w:val="5F0F1B2D"/>
    <w:rsid w:val="5F117814"/>
    <w:rsid w:val="5F123A83"/>
    <w:rsid w:val="5F16254C"/>
    <w:rsid w:val="5F1A3ACE"/>
    <w:rsid w:val="5F1D20E0"/>
    <w:rsid w:val="5F1F36F3"/>
    <w:rsid w:val="5F2069EE"/>
    <w:rsid w:val="5F231A8D"/>
    <w:rsid w:val="5F2A266C"/>
    <w:rsid w:val="5F2A347C"/>
    <w:rsid w:val="5F3A7B76"/>
    <w:rsid w:val="5F3E68CB"/>
    <w:rsid w:val="5F420D84"/>
    <w:rsid w:val="5F5113F0"/>
    <w:rsid w:val="5F5B44B2"/>
    <w:rsid w:val="5F5E685C"/>
    <w:rsid w:val="5F666149"/>
    <w:rsid w:val="5F7F5B27"/>
    <w:rsid w:val="5F902B09"/>
    <w:rsid w:val="5F996124"/>
    <w:rsid w:val="5FA123FA"/>
    <w:rsid w:val="5FA63CF0"/>
    <w:rsid w:val="5FB30A0B"/>
    <w:rsid w:val="5FB5516E"/>
    <w:rsid w:val="5FC37895"/>
    <w:rsid w:val="5FD10C0F"/>
    <w:rsid w:val="5FD218A1"/>
    <w:rsid w:val="5FD464E7"/>
    <w:rsid w:val="5FD707F1"/>
    <w:rsid w:val="5FD801D0"/>
    <w:rsid w:val="5FD91105"/>
    <w:rsid w:val="5FDC5FF1"/>
    <w:rsid w:val="5FDD33EB"/>
    <w:rsid w:val="5FE14D65"/>
    <w:rsid w:val="5FE20FF2"/>
    <w:rsid w:val="5FE336CB"/>
    <w:rsid w:val="5FF165CD"/>
    <w:rsid w:val="600317BD"/>
    <w:rsid w:val="600429CC"/>
    <w:rsid w:val="600E2B05"/>
    <w:rsid w:val="601071D9"/>
    <w:rsid w:val="601413EA"/>
    <w:rsid w:val="601921AF"/>
    <w:rsid w:val="601B4191"/>
    <w:rsid w:val="601C215B"/>
    <w:rsid w:val="60270B0D"/>
    <w:rsid w:val="602A177A"/>
    <w:rsid w:val="603459EB"/>
    <w:rsid w:val="60347D12"/>
    <w:rsid w:val="603901F4"/>
    <w:rsid w:val="60441DED"/>
    <w:rsid w:val="605512A3"/>
    <w:rsid w:val="606050CE"/>
    <w:rsid w:val="60627EC1"/>
    <w:rsid w:val="60664AEA"/>
    <w:rsid w:val="60694523"/>
    <w:rsid w:val="60835EEF"/>
    <w:rsid w:val="60905085"/>
    <w:rsid w:val="60A0375D"/>
    <w:rsid w:val="60A64878"/>
    <w:rsid w:val="60B0658B"/>
    <w:rsid w:val="60B40F2A"/>
    <w:rsid w:val="60B8392D"/>
    <w:rsid w:val="60BF4BE8"/>
    <w:rsid w:val="60C25E21"/>
    <w:rsid w:val="60C3329F"/>
    <w:rsid w:val="60D03149"/>
    <w:rsid w:val="60DD7E21"/>
    <w:rsid w:val="60E5294D"/>
    <w:rsid w:val="60E860E4"/>
    <w:rsid w:val="60EF33CA"/>
    <w:rsid w:val="60F040FC"/>
    <w:rsid w:val="60F44D21"/>
    <w:rsid w:val="60F52918"/>
    <w:rsid w:val="61023EE3"/>
    <w:rsid w:val="61054ECE"/>
    <w:rsid w:val="610E47A5"/>
    <w:rsid w:val="61101060"/>
    <w:rsid w:val="61143210"/>
    <w:rsid w:val="611F196D"/>
    <w:rsid w:val="61207547"/>
    <w:rsid w:val="6122105E"/>
    <w:rsid w:val="612E4034"/>
    <w:rsid w:val="6133299B"/>
    <w:rsid w:val="61370AC6"/>
    <w:rsid w:val="613E0C55"/>
    <w:rsid w:val="61445870"/>
    <w:rsid w:val="61465ABF"/>
    <w:rsid w:val="614C7A16"/>
    <w:rsid w:val="614D31D2"/>
    <w:rsid w:val="615A7C4F"/>
    <w:rsid w:val="616105D2"/>
    <w:rsid w:val="616E5378"/>
    <w:rsid w:val="61812A7F"/>
    <w:rsid w:val="6183455E"/>
    <w:rsid w:val="618653AA"/>
    <w:rsid w:val="618765FA"/>
    <w:rsid w:val="618A182B"/>
    <w:rsid w:val="618B3E55"/>
    <w:rsid w:val="61963BCB"/>
    <w:rsid w:val="61990BDF"/>
    <w:rsid w:val="61A0392F"/>
    <w:rsid w:val="61A30989"/>
    <w:rsid w:val="61A47902"/>
    <w:rsid w:val="61A5130B"/>
    <w:rsid w:val="61A524D3"/>
    <w:rsid w:val="61B763D2"/>
    <w:rsid w:val="61BA4860"/>
    <w:rsid w:val="61BB1C10"/>
    <w:rsid w:val="61BD7123"/>
    <w:rsid w:val="61C159C8"/>
    <w:rsid w:val="61DA60DC"/>
    <w:rsid w:val="61E566FA"/>
    <w:rsid w:val="61EA13E3"/>
    <w:rsid w:val="61F07D74"/>
    <w:rsid w:val="61F36147"/>
    <w:rsid w:val="61F62645"/>
    <w:rsid w:val="61FE7A73"/>
    <w:rsid w:val="6200292A"/>
    <w:rsid w:val="62175F1E"/>
    <w:rsid w:val="621E53CF"/>
    <w:rsid w:val="62227820"/>
    <w:rsid w:val="622409D2"/>
    <w:rsid w:val="6228115F"/>
    <w:rsid w:val="62290E26"/>
    <w:rsid w:val="622D3312"/>
    <w:rsid w:val="622E3E74"/>
    <w:rsid w:val="623478C4"/>
    <w:rsid w:val="623B2766"/>
    <w:rsid w:val="623B31B1"/>
    <w:rsid w:val="623B51FC"/>
    <w:rsid w:val="624037EC"/>
    <w:rsid w:val="62425DB5"/>
    <w:rsid w:val="62487937"/>
    <w:rsid w:val="624879AD"/>
    <w:rsid w:val="624C2C41"/>
    <w:rsid w:val="624C791A"/>
    <w:rsid w:val="624D1353"/>
    <w:rsid w:val="624D7438"/>
    <w:rsid w:val="624E4F96"/>
    <w:rsid w:val="62550507"/>
    <w:rsid w:val="62572605"/>
    <w:rsid w:val="62647080"/>
    <w:rsid w:val="62886AF5"/>
    <w:rsid w:val="628A2D75"/>
    <w:rsid w:val="628C5B53"/>
    <w:rsid w:val="62923721"/>
    <w:rsid w:val="62980472"/>
    <w:rsid w:val="62994EC4"/>
    <w:rsid w:val="629B3A57"/>
    <w:rsid w:val="629C1CD2"/>
    <w:rsid w:val="62A67CD6"/>
    <w:rsid w:val="62B3478A"/>
    <w:rsid w:val="62B42388"/>
    <w:rsid w:val="62B70B74"/>
    <w:rsid w:val="62D11724"/>
    <w:rsid w:val="62D36ADF"/>
    <w:rsid w:val="62E27EA9"/>
    <w:rsid w:val="62E40DC0"/>
    <w:rsid w:val="62E4559A"/>
    <w:rsid w:val="62EC5F2B"/>
    <w:rsid w:val="62F20CF7"/>
    <w:rsid w:val="62F25F5F"/>
    <w:rsid w:val="62F35FF5"/>
    <w:rsid w:val="62F67910"/>
    <w:rsid w:val="62F803D8"/>
    <w:rsid w:val="63007237"/>
    <w:rsid w:val="63036D15"/>
    <w:rsid w:val="631840A6"/>
    <w:rsid w:val="63204A11"/>
    <w:rsid w:val="63344622"/>
    <w:rsid w:val="633D5F70"/>
    <w:rsid w:val="635165E7"/>
    <w:rsid w:val="635A3170"/>
    <w:rsid w:val="636072A8"/>
    <w:rsid w:val="636567CC"/>
    <w:rsid w:val="63657B02"/>
    <w:rsid w:val="636A761D"/>
    <w:rsid w:val="637778CD"/>
    <w:rsid w:val="63810F9A"/>
    <w:rsid w:val="638D3AB4"/>
    <w:rsid w:val="639011A7"/>
    <w:rsid w:val="63923AF1"/>
    <w:rsid w:val="63A0652D"/>
    <w:rsid w:val="63A90A2F"/>
    <w:rsid w:val="63AB607E"/>
    <w:rsid w:val="63AC3CCE"/>
    <w:rsid w:val="63AD0780"/>
    <w:rsid w:val="63BF1151"/>
    <w:rsid w:val="63C346AD"/>
    <w:rsid w:val="63C549B6"/>
    <w:rsid w:val="63C7072E"/>
    <w:rsid w:val="63D458C3"/>
    <w:rsid w:val="63D649F6"/>
    <w:rsid w:val="63DD32F4"/>
    <w:rsid w:val="63DD5F39"/>
    <w:rsid w:val="63E46D2E"/>
    <w:rsid w:val="63ED5834"/>
    <w:rsid w:val="63F20289"/>
    <w:rsid w:val="63F233DD"/>
    <w:rsid w:val="63F8673E"/>
    <w:rsid w:val="64003908"/>
    <w:rsid w:val="64073E58"/>
    <w:rsid w:val="641018A8"/>
    <w:rsid w:val="64186362"/>
    <w:rsid w:val="641C4D60"/>
    <w:rsid w:val="642718BB"/>
    <w:rsid w:val="642A56F4"/>
    <w:rsid w:val="642B1DBB"/>
    <w:rsid w:val="642C38EB"/>
    <w:rsid w:val="6432261B"/>
    <w:rsid w:val="64374F0C"/>
    <w:rsid w:val="64382C77"/>
    <w:rsid w:val="643D0E31"/>
    <w:rsid w:val="644C031D"/>
    <w:rsid w:val="645A4037"/>
    <w:rsid w:val="64633CF5"/>
    <w:rsid w:val="647273B9"/>
    <w:rsid w:val="6476548B"/>
    <w:rsid w:val="64822883"/>
    <w:rsid w:val="648273DA"/>
    <w:rsid w:val="648F0135"/>
    <w:rsid w:val="649A67CC"/>
    <w:rsid w:val="64AB48FF"/>
    <w:rsid w:val="64AD0F49"/>
    <w:rsid w:val="64AF52F1"/>
    <w:rsid w:val="64B07340"/>
    <w:rsid w:val="64B56626"/>
    <w:rsid w:val="64BA6A98"/>
    <w:rsid w:val="64C052CC"/>
    <w:rsid w:val="64C4300B"/>
    <w:rsid w:val="64C57025"/>
    <w:rsid w:val="64C710FC"/>
    <w:rsid w:val="64C731A6"/>
    <w:rsid w:val="64CB6427"/>
    <w:rsid w:val="64D22FEB"/>
    <w:rsid w:val="64D31695"/>
    <w:rsid w:val="64DB249B"/>
    <w:rsid w:val="64E8185A"/>
    <w:rsid w:val="64EB33F0"/>
    <w:rsid w:val="64EB47B1"/>
    <w:rsid w:val="64EC39CD"/>
    <w:rsid w:val="64EE79F6"/>
    <w:rsid w:val="64F46A06"/>
    <w:rsid w:val="64FE6C42"/>
    <w:rsid w:val="64FF6312"/>
    <w:rsid w:val="65027A84"/>
    <w:rsid w:val="65035C9E"/>
    <w:rsid w:val="65086E70"/>
    <w:rsid w:val="651131E0"/>
    <w:rsid w:val="65216A1E"/>
    <w:rsid w:val="653306EA"/>
    <w:rsid w:val="653543D9"/>
    <w:rsid w:val="654D7A5A"/>
    <w:rsid w:val="65535DB8"/>
    <w:rsid w:val="655471D5"/>
    <w:rsid w:val="655A2E48"/>
    <w:rsid w:val="655C1CE0"/>
    <w:rsid w:val="655E440D"/>
    <w:rsid w:val="656265C6"/>
    <w:rsid w:val="65660BEF"/>
    <w:rsid w:val="656B56FC"/>
    <w:rsid w:val="656E54AF"/>
    <w:rsid w:val="65755830"/>
    <w:rsid w:val="6578000C"/>
    <w:rsid w:val="657B273E"/>
    <w:rsid w:val="6596052C"/>
    <w:rsid w:val="659A028E"/>
    <w:rsid w:val="659C15B2"/>
    <w:rsid w:val="659D1C17"/>
    <w:rsid w:val="65A47804"/>
    <w:rsid w:val="65A7012F"/>
    <w:rsid w:val="65A769FE"/>
    <w:rsid w:val="65AA5A8C"/>
    <w:rsid w:val="65AE49E7"/>
    <w:rsid w:val="65B16C22"/>
    <w:rsid w:val="65B36584"/>
    <w:rsid w:val="65B42803"/>
    <w:rsid w:val="65B56A6C"/>
    <w:rsid w:val="65B72980"/>
    <w:rsid w:val="65BE79F0"/>
    <w:rsid w:val="65C478CE"/>
    <w:rsid w:val="65C7409B"/>
    <w:rsid w:val="65E56B1B"/>
    <w:rsid w:val="65EC55F6"/>
    <w:rsid w:val="65FF4288"/>
    <w:rsid w:val="661448D9"/>
    <w:rsid w:val="6619558D"/>
    <w:rsid w:val="662A1186"/>
    <w:rsid w:val="662A638F"/>
    <w:rsid w:val="662C1427"/>
    <w:rsid w:val="663257C2"/>
    <w:rsid w:val="66366527"/>
    <w:rsid w:val="663B0BA5"/>
    <w:rsid w:val="66456776"/>
    <w:rsid w:val="664A41F1"/>
    <w:rsid w:val="66505380"/>
    <w:rsid w:val="6654362E"/>
    <w:rsid w:val="665E06FA"/>
    <w:rsid w:val="665F3BB2"/>
    <w:rsid w:val="665F40EC"/>
    <w:rsid w:val="66616AF3"/>
    <w:rsid w:val="66650D8A"/>
    <w:rsid w:val="66661D6E"/>
    <w:rsid w:val="666677F9"/>
    <w:rsid w:val="666E12D6"/>
    <w:rsid w:val="66765A2A"/>
    <w:rsid w:val="66865E57"/>
    <w:rsid w:val="668D3E22"/>
    <w:rsid w:val="668E2E6E"/>
    <w:rsid w:val="669A6213"/>
    <w:rsid w:val="669C294C"/>
    <w:rsid w:val="669D2E44"/>
    <w:rsid w:val="66A07A6C"/>
    <w:rsid w:val="66A11763"/>
    <w:rsid w:val="66A3118D"/>
    <w:rsid w:val="66AB7785"/>
    <w:rsid w:val="66B16D84"/>
    <w:rsid w:val="66B939CA"/>
    <w:rsid w:val="66BB57A1"/>
    <w:rsid w:val="66C21480"/>
    <w:rsid w:val="66CA13EB"/>
    <w:rsid w:val="66CF202B"/>
    <w:rsid w:val="66E12935"/>
    <w:rsid w:val="66E72128"/>
    <w:rsid w:val="66E7514B"/>
    <w:rsid w:val="66E83BDF"/>
    <w:rsid w:val="66E90C39"/>
    <w:rsid w:val="66EB14E3"/>
    <w:rsid w:val="66F248E5"/>
    <w:rsid w:val="66F34E8A"/>
    <w:rsid w:val="66F47488"/>
    <w:rsid w:val="66F51B60"/>
    <w:rsid w:val="67052B16"/>
    <w:rsid w:val="67055A17"/>
    <w:rsid w:val="67061AFA"/>
    <w:rsid w:val="67092DB3"/>
    <w:rsid w:val="67123E6B"/>
    <w:rsid w:val="67174254"/>
    <w:rsid w:val="67276930"/>
    <w:rsid w:val="67277709"/>
    <w:rsid w:val="67294CF7"/>
    <w:rsid w:val="67357FA4"/>
    <w:rsid w:val="673A5E45"/>
    <w:rsid w:val="674049C1"/>
    <w:rsid w:val="67476F1E"/>
    <w:rsid w:val="674D1228"/>
    <w:rsid w:val="674E0977"/>
    <w:rsid w:val="6751052C"/>
    <w:rsid w:val="675628F7"/>
    <w:rsid w:val="675E6A21"/>
    <w:rsid w:val="67605DDB"/>
    <w:rsid w:val="676240E2"/>
    <w:rsid w:val="67666880"/>
    <w:rsid w:val="67763632"/>
    <w:rsid w:val="67772513"/>
    <w:rsid w:val="677F261A"/>
    <w:rsid w:val="67835379"/>
    <w:rsid w:val="67846B49"/>
    <w:rsid w:val="679B430A"/>
    <w:rsid w:val="679C6BD4"/>
    <w:rsid w:val="67A76E4A"/>
    <w:rsid w:val="67AF2B0F"/>
    <w:rsid w:val="67B238B6"/>
    <w:rsid w:val="67B32C30"/>
    <w:rsid w:val="67C01C83"/>
    <w:rsid w:val="67C437EF"/>
    <w:rsid w:val="67C52C46"/>
    <w:rsid w:val="67DFFC12"/>
    <w:rsid w:val="68000E19"/>
    <w:rsid w:val="68023FD4"/>
    <w:rsid w:val="68077B9B"/>
    <w:rsid w:val="680D6E3A"/>
    <w:rsid w:val="68294DE1"/>
    <w:rsid w:val="682E177F"/>
    <w:rsid w:val="683839C9"/>
    <w:rsid w:val="683A0763"/>
    <w:rsid w:val="683C6F3D"/>
    <w:rsid w:val="6842264D"/>
    <w:rsid w:val="684411B7"/>
    <w:rsid w:val="684446E2"/>
    <w:rsid w:val="684F7323"/>
    <w:rsid w:val="685132B8"/>
    <w:rsid w:val="685254A1"/>
    <w:rsid w:val="68582031"/>
    <w:rsid w:val="68622AA7"/>
    <w:rsid w:val="686F0DBC"/>
    <w:rsid w:val="687B29DF"/>
    <w:rsid w:val="68A05257"/>
    <w:rsid w:val="68AB2536"/>
    <w:rsid w:val="68B50F27"/>
    <w:rsid w:val="68BD1A1B"/>
    <w:rsid w:val="68BE6D36"/>
    <w:rsid w:val="68C3144A"/>
    <w:rsid w:val="68C340D5"/>
    <w:rsid w:val="68C46DB0"/>
    <w:rsid w:val="68C92F07"/>
    <w:rsid w:val="68CB5F2A"/>
    <w:rsid w:val="68CE04A9"/>
    <w:rsid w:val="68D026EE"/>
    <w:rsid w:val="68E05AFD"/>
    <w:rsid w:val="68E87C4D"/>
    <w:rsid w:val="68EB1743"/>
    <w:rsid w:val="68EF54DE"/>
    <w:rsid w:val="68F40FC2"/>
    <w:rsid w:val="68F81C82"/>
    <w:rsid w:val="69015188"/>
    <w:rsid w:val="690E589C"/>
    <w:rsid w:val="690F6FA0"/>
    <w:rsid w:val="6910444C"/>
    <w:rsid w:val="69182EE6"/>
    <w:rsid w:val="691B49E9"/>
    <w:rsid w:val="69262936"/>
    <w:rsid w:val="692712CA"/>
    <w:rsid w:val="694252A0"/>
    <w:rsid w:val="694C2F0E"/>
    <w:rsid w:val="696359AC"/>
    <w:rsid w:val="6964053C"/>
    <w:rsid w:val="69674117"/>
    <w:rsid w:val="696F3F63"/>
    <w:rsid w:val="6970095E"/>
    <w:rsid w:val="697035D5"/>
    <w:rsid w:val="69740BB6"/>
    <w:rsid w:val="69763811"/>
    <w:rsid w:val="69784BA5"/>
    <w:rsid w:val="697B7AF2"/>
    <w:rsid w:val="6986423E"/>
    <w:rsid w:val="698F30DF"/>
    <w:rsid w:val="69923E1A"/>
    <w:rsid w:val="699B1715"/>
    <w:rsid w:val="69A20639"/>
    <w:rsid w:val="69A22D4C"/>
    <w:rsid w:val="69A537D1"/>
    <w:rsid w:val="69B91A0F"/>
    <w:rsid w:val="69C56C98"/>
    <w:rsid w:val="69C845E4"/>
    <w:rsid w:val="69CE7EB6"/>
    <w:rsid w:val="69CF5593"/>
    <w:rsid w:val="69D14D04"/>
    <w:rsid w:val="69D8216F"/>
    <w:rsid w:val="69DB76F0"/>
    <w:rsid w:val="69DC1F2C"/>
    <w:rsid w:val="69DC77FB"/>
    <w:rsid w:val="69DD0BC0"/>
    <w:rsid w:val="69E01A3A"/>
    <w:rsid w:val="69F04BE9"/>
    <w:rsid w:val="69FB0E9D"/>
    <w:rsid w:val="69FD06AA"/>
    <w:rsid w:val="6A053418"/>
    <w:rsid w:val="6A076DD0"/>
    <w:rsid w:val="6A114C64"/>
    <w:rsid w:val="6A157299"/>
    <w:rsid w:val="6A181CCA"/>
    <w:rsid w:val="6A250F79"/>
    <w:rsid w:val="6A3140CF"/>
    <w:rsid w:val="6A337BA8"/>
    <w:rsid w:val="6A483E1E"/>
    <w:rsid w:val="6A4F471F"/>
    <w:rsid w:val="6A501DAC"/>
    <w:rsid w:val="6A6031BE"/>
    <w:rsid w:val="6A70523E"/>
    <w:rsid w:val="6A804980"/>
    <w:rsid w:val="6A8156E3"/>
    <w:rsid w:val="6A9B33CE"/>
    <w:rsid w:val="6A9D7E0C"/>
    <w:rsid w:val="6A9E1D03"/>
    <w:rsid w:val="6A9F4FD5"/>
    <w:rsid w:val="6AA662BA"/>
    <w:rsid w:val="6AB11466"/>
    <w:rsid w:val="6AB631B6"/>
    <w:rsid w:val="6ABA444A"/>
    <w:rsid w:val="6AC84C71"/>
    <w:rsid w:val="6ACE6046"/>
    <w:rsid w:val="6AD07398"/>
    <w:rsid w:val="6AD21A55"/>
    <w:rsid w:val="6AD90436"/>
    <w:rsid w:val="6AD90575"/>
    <w:rsid w:val="6ADF6126"/>
    <w:rsid w:val="6AED3000"/>
    <w:rsid w:val="6B0609E8"/>
    <w:rsid w:val="6B0D3D8A"/>
    <w:rsid w:val="6B106814"/>
    <w:rsid w:val="6B117F4C"/>
    <w:rsid w:val="6B1C5393"/>
    <w:rsid w:val="6B212838"/>
    <w:rsid w:val="6B241B79"/>
    <w:rsid w:val="6B3718E2"/>
    <w:rsid w:val="6B392470"/>
    <w:rsid w:val="6B3B69A1"/>
    <w:rsid w:val="6B412484"/>
    <w:rsid w:val="6B447560"/>
    <w:rsid w:val="6B4511B8"/>
    <w:rsid w:val="6B5A2559"/>
    <w:rsid w:val="6B5A3FD3"/>
    <w:rsid w:val="6B687BD2"/>
    <w:rsid w:val="6B6A2073"/>
    <w:rsid w:val="6B6C13B6"/>
    <w:rsid w:val="6B6D68A7"/>
    <w:rsid w:val="6B84684D"/>
    <w:rsid w:val="6B863DAC"/>
    <w:rsid w:val="6B874A79"/>
    <w:rsid w:val="6B8A1F38"/>
    <w:rsid w:val="6B8E5E13"/>
    <w:rsid w:val="6B957C0F"/>
    <w:rsid w:val="6B9A55AC"/>
    <w:rsid w:val="6BA45E6F"/>
    <w:rsid w:val="6BA66756"/>
    <w:rsid w:val="6BAE3005"/>
    <w:rsid w:val="6BB73FFF"/>
    <w:rsid w:val="6BBA1080"/>
    <w:rsid w:val="6BBD1A72"/>
    <w:rsid w:val="6BBD47E4"/>
    <w:rsid w:val="6BCE3625"/>
    <w:rsid w:val="6BD4D3E0"/>
    <w:rsid w:val="6BD7557C"/>
    <w:rsid w:val="6BD8207B"/>
    <w:rsid w:val="6BD93B95"/>
    <w:rsid w:val="6BDB1F34"/>
    <w:rsid w:val="6BDF4766"/>
    <w:rsid w:val="6BEC2E31"/>
    <w:rsid w:val="6BEE6EF9"/>
    <w:rsid w:val="6BF01564"/>
    <w:rsid w:val="6BFA79CC"/>
    <w:rsid w:val="6BFE062E"/>
    <w:rsid w:val="6BFE2C8B"/>
    <w:rsid w:val="6C007C84"/>
    <w:rsid w:val="6C0554D3"/>
    <w:rsid w:val="6C09731B"/>
    <w:rsid w:val="6C0C0E50"/>
    <w:rsid w:val="6C0F1737"/>
    <w:rsid w:val="6C2567CD"/>
    <w:rsid w:val="6C2C73B4"/>
    <w:rsid w:val="6C300D12"/>
    <w:rsid w:val="6C346178"/>
    <w:rsid w:val="6C352814"/>
    <w:rsid w:val="6C372E0C"/>
    <w:rsid w:val="6C3D7779"/>
    <w:rsid w:val="6C46491F"/>
    <w:rsid w:val="6C4D24D9"/>
    <w:rsid w:val="6C5441E3"/>
    <w:rsid w:val="6C551C84"/>
    <w:rsid w:val="6C566C6A"/>
    <w:rsid w:val="6C591BA6"/>
    <w:rsid w:val="6C5B72BC"/>
    <w:rsid w:val="6C68727E"/>
    <w:rsid w:val="6C6F363D"/>
    <w:rsid w:val="6C707A19"/>
    <w:rsid w:val="6C7348BE"/>
    <w:rsid w:val="6C7561E0"/>
    <w:rsid w:val="6C780E05"/>
    <w:rsid w:val="6C7D5C18"/>
    <w:rsid w:val="6C823590"/>
    <w:rsid w:val="6C8B0051"/>
    <w:rsid w:val="6C8F4F20"/>
    <w:rsid w:val="6C9E7EC8"/>
    <w:rsid w:val="6CA3056E"/>
    <w:rsid w:val="6CA86921"/>
    <w:rsid w:val="6CAA1109"/>
    <w:rsid w:val="6CAC7EE4"/>
    <w:rsid w:val="6CAE6D38"/>
    <w:rsid w:val="6CB04EF4"/>
    <w:rsid w:val="6CB97ACF"/>
    <w:rsid w:val="6CC63D51"/>
    <w:rsid w:val="6CCC67B4"/>
    <w:rsid w:val="6CCD7BA5"/>
    <w:rsid w:val="6CCE22A3"/>
    <w:rsid w:val="6CE51BA4"/>
    <w:rsid w:val="6CFDCA47"/>
    <w:rsid w:val="6D080975"/>
    <w:rsid w:val="6D0948FF"/>
    <w:rsid w:val="6D0C046C"/>
    <w:rsid w:val="6D0E3E06"/>
    <w:rsid w:val="6D212849"/>
    <w:rsid w:val="6D2321D3"/>
    <w:rsid w:val="6D2D0B31"/>
    <w:rsid w:val="6D3148E0"/>
    <w:rsid w:val="6D325090"/>
    <w:rsid w:val="6D3329ED"/>
    <w:rsid w:val="6D364CEA"/>
    <w:rsid w:val="6D374378"/>
    <w:rsid w:val="6D376F72"/>
    <w:rsid w:val="6D38341A"/>
    <w:rsid w:val="6D4020B1"/>
    <w:rsid w:val="6D40548C"/>
    <w:rsid w:val="6D497F73"/>
    <w:rsid w:val="6D506522"/>
    <w:rsid w:val="6D534B97"/>
    <w:rsid w:val="6D5B2EC4"/>
    <w:rsid w:val="6D64189B"/>
    <w:rsid w:val="6D64778D"/>
    <w:rsid w:val="6D68769C"/>
    <w:rsid w:val="6D77353A"/>
    <w:rsid w:val="6D7D4EC6"/>
    <w:rsid w:val="6D7D602D"/>
    <w:rsid w:val="6D7E32EC"/>
    <w:rsid w:val="6D7F3C0A"/>
    <w:rsid w:val="6D8D4005"/>
    <w:rsid w:val="6D8F3447"/>
    <w:rsid w:val="6D941A4A"/>
    <w:rsid w:val="6D961FF3"/>
    <w:rsid w:val="6D974084"/>
    <w:rsid w:val="6D9C3D8E"/>
    <w:rsid w:val="6DA62903"/>
    <w:rsid w:val="6DA87051"/>
    <w:rsid w:val="6DB01597"/>
    <w:rsid w:val="6DB5003B"/>
    <w:rsid w:val="6DBC4C69"/>
    <w:rsid w:val="6DC44577"/>
    <w:rsid w:val="6DC80564"/>
    <w:rsid w:val="6DD22E42"/>
    <w:rsid w:val="6DDA181F"/>
    <w:rsid w:val="6DDC267C"/>
    <w:rsid w:val="6DE64745"/>
    <w:rsid w:val="6DEB7EAE"/>
    <w:rsid w:val="6DEC6BC7"/>
    <w:rsid w:val="6DF924E5"/>
    <w:rsid w:val="6DFD50A0"/>
    <w:rsid w:val="6DFF5241"/>
    <w:rsid w:val="6E013EA8"/>
    <w:rsid w:val="6E060921"/>
    <w:rsid w:val="6E0D3EA4"/>
    <w:rsid w:val="6E155D0D"/>
    <w:rsid w:val="6E1732E7"/>
    <w:rsid w:val="6E1F10CC"/>
    <w:rsid w:val="6E2401DF"/>
    <w:rsid w:val="6E2B4A65"/>
    <w:rsid w:val="6E2C7C65"/>
    <w:rsid w:val="6E3524A3"/>
    <w:rsid w:val="6E3537C4"/>
    <w:rsid w:val="6E430F72"/>
    <w:rsid w:val="6E442AAB"/>
    <w:rsid w:val="6E505448"/>
    <w:rsid w:val="6E577163"/>
    <w:rsid w:val="6E5E36E0"/>
    <w:rsid w:val="6E690456"/>
    <w:rsid w:val="6E6A5AE5"/>
    <w:rsid w:val="6E6B5B6D"/>
    <w:rsid w:val="6E6C6E57"/>
    <w:rsid w:val="6E753F4E"/>
    <w:rsid w:val="6E807308"/>
    <w:rsid w:val="6E807E99"/>
    <w:rsid w:val="6E8A4FCF"/>
    <w:rsid w:val="6E8D0EB2"/>
    <w:rsid w:val="6E8F3ECF"/>
    <w:rsid w:val="6E99617F"/>
    <w:rsid w:val="6E9C3061"/>
    <w:rsid w:val="6EA6315D"/>
    <w:rsid w:val="6EA87E9C"/>
    <w:rsid w:val="6EAA5315"/>
    <w:rsid w:val="6EB104A4"/>
    <w:rsid w:val="6EB20BBF"/>
    <w:rsid w:val="6EB479C4"/>
    <w:rsid w:val="6EB50450"/>
    <w:rsid w:val="6EB96857"/>
    <w:rsid w:val="6EC709FC"/>
    <w:rsid w:val="6ECA72BB"/>
    <w:rsid w:val="6ECE1B83"/>
    <w:rsid w:val="6ED040EB"/>
    <w:rsid w:val="6ED22D8E"/>
    <w:rsid w:val="6ED425D1"/>
    <w:rsid w:val="6ED60413"/>
    <w:rsid w:val="6EE060AF"/>
    <w:rsid w:val="6EEB0202"/>
    <w:rsid w:val="6EF41307"/>
    <w:rsid w:val="6EF8717C"/>
    <w:rsid w:val="6EFA7237"/>
    <w:rsid w:val="6EFE64C4"/>
    <w:rsid w:val="6F0A298D"/>
    <w:rsid w:val="6F0B041D"/>
    <w:rsid w:val="6F101B01"/>
    <w:rsid w:val="6F1A7E13"/>
    <w:rsid w:val="6F277760"/>
    <w:rsid w:val="6F2B0278"/>
    <w:rsid w:val="6F2F3B0D"/>
    <w:rsid w:val="6F3A30E8"/>
    <w:rsid w:val="6F3B7963"/>
    <w:rsid w:val="6F45484F"/>
    <w:rsid w:val="6F523156"/>
    <w:rsid w:val="6F5C5D34"/>
    <w:rsid w:val="6F615769"/>
    <w:rsid w:val="6F646E8E"/>
    <w:rsid w:val="6F653A8D"/>
    <w:rsid w:val="6F675EA9"/>
    <w:rsid w:val="6F7543BE"/>
    <w:rsid w:val="6F836F26"/>
    <w:rsid w:val="6F8649DC"/>
    <w:rsid w:val="6F875AF2"/>
    <w:rsid w:val="6F8A7E58"/>
    <w:rsid w:val="6FA14477"/>
    <w:rsid w:val="6FAB7C88"/>
    <w:rsid w:val="6FB42548"/>
    <w:rsid w:val="6FB7348B"/>
    <w:rsid w:val="6FB861C5"/>
    <w:rsid w:val="6FBC3EF8"/>
    <w:rsid w:val="6FC26011"/>
    <w:rsid w:val="6FC354F7"/>
    <w:rsid w:val="6FCB42F3"/>
    <w:rsid w:val="6FD217D2"/>
    <w:rsid w:val="6FD93808"/>
    <w:rsid w:val="6FDF1A81"/>
    <w:rsid w:val="6FEC6489"/>
    <w:rsid w:val="6FEE365A"/>
    <w:rsid w:val="70002FFE"/>
    <w:rsid w:val="700233CF"/>
    <w:rsid w:val="70025F57"/>
    <w:rsid w:val="70027EC7"/>
    <w:rsid w:val="700A213F"/>
    <w:rsid w:val="700B4140"/>
    <w:rsid w:val="70196C23"/>
    <w:rsid w:val="7026074A"/>
    <w:rsid w:val="702965D4"/>
    <w:rsid w:val="704F5B83"/>
    <w:rsid w:val="70616F34"/>
    <w:rsid w:val="706A63DD"/>
    <w:rsid w:val="70724B28"/>
    <w:rsid w:val="70750242"/>
    <w:rsid w:val="70760443"/>
    <w:rsid w:val="70784870"/>
    <w:rsid w:val="70875D35"/>
    <w:rsid w:val="70907E72"/>
    <w:rsid w:val="70987344"/>
    <w:rsid w:val="70996A80"/>
    <w:rsid w:val="70A41790"/>
    <w:rsid w:val="70AB0BA9"/>
    <w:rsid w:val="70B01966"/>
    <w:rsid w:val="70B501C3"/>
    <w:rsid w:val="70B51FCF"/>
    <w:rsid w:val="70C864EB"/>
    <w:rsid w:val="70D37BD1"/>
    <w:rsid w:val="70DE33F8"/>
    <w:rsid w:val="70E31E6F"/>
    <w:rsid w:val="70E4322E"/>
    <w:rsid w:val="70EE1580"/>
    <w:rsid w:val="7100588C"/>
    <w:rsid w:val="710C23A8"/>
    <w:rsid w:val="710E3C47"/>
    <w:rsid w:val="712A1C7F"/>
    <w:rsid w:val="713006EC"/>
    <w:rsid w:val="7135226F"/>
    <w:rsid w:val="71382EAA"/>
    <w:rsid w:val="714C1504"/>
    <w:rsid w:val="715202C3"/>
    <w:rsid w:val="71531F69"/>
    <w:rsid w:val="71551DDD"/>
    <w:rsid w:val="71734972"/>
    <w:rsid w:val="71736CA6"/>
    <w:rsid w:val="71742936"/>
    <w:rsid w:val="718140D9"/>
    <w:rsid w:val="71843F67"/>
    <w:rsid w:val="718846F7"/>
    <w:rsid w:val="7189594F"/>
    <w:rsid w:val="718C1CE1"/>
    <w:rsid w:val="7190691C"/>
    <w:rsid w:val="71973FDD"/>
    <w:rsid w:val="71974DF4"/>
    <w:rsid w:val="719B5FD2"/>
    <w:rsid w:val="719E5067"/>
    <w:rsid w:val="71A36A86"/>
    <w:rsid w:val="71AE3B48"/>
    <w:rsid w:val="71B01A80"/>
    <w:rsid w:val="71B53BEE"/>
    <w:rsid w:val="71BF0B08"/>
    <w:rsid w:val="71C32940"/>
    <w:rsid w:val="71CC1CC1"/>
    <w:rsid w:val="71D85F3B"/>
    <w:rsid w:val="71D9568C"/>
    <w:rsid w:val="71E41039"/>
    <w:rsid w:val="71EE736B"/>
    <w:rsid w:val="71F2087A"/>
    <w:rsid w:val="71F664AF"/>
    <w:rsid w:val="72033A9E"/>
    <w:rsid w:val="72035A1A"/>
    <w:rsid w:val="7206298B"/>
    <w:rsid w:val="720908A5"/>
    <w:rsid w:val="721126F3"/>
    <w:rsid w:val="72113E29"/>
    <w:rsid w:val="721162C0"/>
    <w:rsid w:val="72141259"/>
    <w:rsid w:val="72173B1E"/>
    <w:rsid w:val="72180A6B"/>
    <w:rsid w:val="721F4011"/>
    <w:rsid w:val="72232DF8"/>
    <w:rsid w:val="722A59E0"/>
    <w:rsid w:val="722C2DED"/>
    <w:rsid w:val="722F34AB"/>
    <w:rsid w:val="723148B5"/>
    <w:rsid w:val="723E3263"/>
    <w:rsid w:val="72491E09"/>
    <w:rsid w:val="724D2C1E"/>
    <w:rsid w:val="724F25F1"/>
    <w:rsid w:val="724F416B"/>
    <w:rsid w:val="725018A3"/>
    <w:rsid w:val="72632B62"/>
    <w:rsid w:val="72633BB9"/>
    <w:rsid w:val="72651524"/>
    <w:rsid w:val="726717AE"/>
    <w:rsid w:val="7270635B"/>
    <w:rsid w:val="727A0251"/>
    <w:rsid w:val="728B2A41"/>
    <w:rsid w:val="728B6CDF"/>
    <w:rsid w:val="728E1BEE"/>
    <w:rsid w:val="729F3BE6"/>
    <w:rsid w:val="72A11A52"/>
    <w:rsid w:val="72B04AE6"/>
    <w:rsid w:val="72B11F90"/>
    <w:rsid w:val="72BB1831"/>
    <w:rsid w:val="72BD73BE"/>
    <w:rsid w:val="72D62434"/>
    <w:rsid w:val="72D76E9D"/>
    <w:rsid w:val="72DD093A"/>
    <w:rsid w:val="72E21C4A"/>
    <w:rsid w:val="72E367B6"/>
    <w:rsid w:val="72EB10C5"/>
    <w:rsid w:val="72EC612F"/>
    <w:rsid w:val="72EF4955"/>
    <w:rsid w:val="73002A67"/>
    <w:rsid w:val="730E03B6"/>
    <w:rsid w:val="73101312"/>
    <w:rsid w:val="7319197E"/>
    <w:rsid w:val="731C0E2F"/>
    <w:rsid w:val="73216673"/>
    <w:rsid w:val="732521CC"/>
    <w:rsid w:val="73255F4E"/>
    <w:rsid w:val="7327634A"/>
    <w:rsid w:val="73291D85"/>
    <w:rsid w:val="732F45A1"/>
    <w:rsid w:val="7332685B"/>
    <w:rsid w:val="73521C70"/>
    <w:rsid w:val="735A473D"/>
    <w:rsid w:val="73653B5A"/>
    <w:rsid w:val="73725A4A"/>
    <w:rsid w:val="737D141F"/>
    <w:rsid w:val="737D308A"/>
    <w:rsid w:val="73817676"/>
    <w:rsid w:val="73860B26"/>
    <w:rsid w:val="73866C20"/>
    <w:rsid w:val="738A5A2C"/>
    <w:rsid w:val="73982363"/>
    <w:rsid w:val="739C5AC8"/>
    <w:rsid w:val="73A3340D"/>
    <w:rsid w:val="73A9539E"/>
    <w:rsid w:val="73AC358D"/>
    <w:rsid w:val="73AE19FD"/>
    <w:rsid w:val="73B067CA"/>
    <w:rsid w:val="73B4030B"/>
    <w:rsid w:val="73B622C8"/>
    <w:rsid w:val="73C26045"/>
    <w:rsid w:val="73CD7D41"/>
    <w:rsid w:val="73D30207"/>
    <w:rsid w:val="73D5384C"/>
    <w:rsid w:val="73D81895"/>
    <w:rsid w:val="73E44FF7"/>
    <w:rsid w:val="73F3659A"/>
    <w:rsid w:val="73FB45C7"/>
    <w:rsid w:val="74001AA0"/>
    <w:rsid w:val="740313DE"/>
    <w:rsid w:val="74040037"/>
    <w:rsid w:val="74055B7B"/>
    <w:rsid w:val="74090E92"/>
    <w:rsid w:val="740B3678"/>
    <w:rsid w:val="741047BB"/>
    <w:rsid w:val="741E29C7"/>
    <w:rsid w:val="74213AD5"/>
    <w:rsid w:val="74217362"/>
    <w:rsid w:val="74275341"/>
    <w:rsid w:val="7430204A"/>
    <w:rsid w:val="74453A79"/>
    <w:rsid w:val="744634CE"/>
    <w:rsid w:val="744855AC"/>
    <w:rsid w:val="744A15C7"/>
    <w:rsid w:val="744F6346"/>
    <w:rsid w:val="74504A67"/>
    <w:rsid w:val="74522EB9"/>
    <w:rsid w:val="74547042"/>
    <w:rsid w:val="74581A9D"/>
    <w:rsid w:val="745B4165"/>
    <w:rsid w:val="745E1357"/>
    <w:rsid w:val="745F0885"/>
    <w:rsid w:val="74631696"/>
    <w:rsid w:val="74762701"/>
    <w:rsid w:val="74787B3A"/>
    <w:rsid w:val="747E1975"/>
    <w:rsid w:val="74805536"/>
    <w:rsid w:val="748348C1"/>
    <w:rsid w:val="74896FCD"/>
    <w:rsid w:val="748B2469"/>
    <w:rsid w:val="74930CDC"/>
    <w:rsid w:val="7493799E"/>
    <w:rsid w:val="74987837"/>
    <w:rsid w:val="749A08F6"/>
    <w:rsid w:val="74A06FDB"/>
    <w:rsid w:val="74A079C8"/>
    <w:rsid w:val="74A24410"/>
    <w:rsid w:val="74A70AB9"/>
    <w:rsid w:val="74AE1243"/>
    <w:rsid w:val="74C01729"/>
    <w:rsid w:val="74D506EB"/>
    <w:rsid w:val="74D56897"/>
    <w:rsid w:val="74DD5CA6"/>
    <w:rsid w:val="74EE0F8A"/>
    <w:rsid w:val="74FA7E85"/>
    <w:rsid w:val="74FB0915"/>
    <w:rsid w:val="75006D27"/>
    <w:rsid w:val="75010237"/>
    <w:rsid w:val="750434CE"/>
    <w:rsid w:val="75070A3C"/>
    <w:rsid w:val="750E2B51"/>
    <w:rsid w:val="75116EA3"/>
    <w:rsid w:val="7512431D"/>
    <w:rsid w:val="7513510F"/>
    <w:rsid w:val="75147DE9"/>
    <w:rsid w:val="751B62EF"/>
    <w:rsid w:val="75307DB0"/>
    <w:rsid w:val="753454D9"/>
    <w:rsid w:val="753753CE"/>
    <w:rsid w:val="753F36A0"/>
    <w:rsid w:val="7540596D"/>
    <w:rsid w:val="75410EA1"/>
    <w:rsid w:val="75414EFD"/>
    <w:rsid w:val="75560A1D"/>
    <w:rsid w:val="75562676"/>
    <w:rsid w:val="75575BC7"/>
    <w:rsid w:val="7567280B"/>
    <w:rsid w:val="756D5A7B"/>
    <w:rsid w:val="757200AB"/>
    <w:rsid w:val="75723538"/>
    <w:rsid w:val="758A7640"/>
    <w:rsid w:val="758B1A8E"/>
    <w:rsid w:val="758D143E"/>
    <w:rsid w:val="75927A37"/>
    <w:rsid w:val="75983A9D"/>
    <w:rsid w:val="759A4096"/>
    <w:rsid w:val="759E7A9A"/>
    <w:rsid w:val="75A123E6"/>
    <w:rsid w:val="75AC0668"/>
    <w:rsid w:val="75AF2E1E"/>
    <w:rsid w:val="75C06D7C"/>
    <w:rsid w:val="75C11D1D"/>
    <w:rsid w:val="75C47A97"/>
    <w:rsid w:val="75C648B5"/>
    <w:rsid w:val="75C744AC"/>
    <w:rsid w:val="75DC04D3"/>
    <w:rsid w:val="75DC7906"/>
    <w:rsid w:val="75E311D2"/>
    <w:rsid w:val="75E33581"/>
    <w:rsid w:val="75E84EBF"/>
    <w:rsid w:val="75EB57CA"/>
    <w:rsid w:val="75FE1B9F"/>
    <w:rsid w:val="76027D5B"/>
    <w:rsid w:val="76035231"/>
    <w:rsid w:val="7606241F"/>
    <w:rsid w:val="7616788E"/>
    <w:rsid w:val="76183F66"/>
    <w:rsid w:val="762766EF"/>
    <w:rsid w:val="7632200A"/>
    <w:rsid w:val="763425A9"/>
    <w:rsid w:val="76427E79"/>
    <w:rsid w:val="76431336"/>
    <w:rsid w:val="76450A93"/>
    <w:rsid w:val="764E71F7"/>
    <w:rsid w:val="7655792B"/>
    <w:rsid w:val="76566E3E"/>
    <w:rsid w:val="766D3891"/>
    <w:rsid w:val="766E4D83"/>
    <w:rsid w:val="76765641"/>
    <w:rsid w:val="76775AC5"/>
    <w:rsid w:val="768E67BC"/>
    <w:rsid w:val="76924F6A"/>
    <w:rsid w:val="76961BF2"/>
    <w:rsid w:val="769B497D"/>
    <w:rsid w:val="76AA7803"/>
    <w:rsid w:val="76AD76AB"/>
    <w:rsid w:val="76B847EB"/>
    <w:rsid w:val="76BB5698"/>
    <w:rsid w:val="76BF78B9"/>
    <w:rsid w:val="76C0206C"/>
    <w:rsid w:val="76D07F0A"/>
    <w:rsid w:val="76E2332C"/>
    <w:rsid w:val="76EA5F09"/>
    <w:rsid w:val="76ED5641"/>
    <w:rsid w:val="76EF5D1A"/>
    <w:rsid w:val="76F06B93"/>
    <w:rsid w:val="76F071B8"/>
    <w:rsid w:val="76FD2DBE"/>
    <w:rsid w:val="76FF7C38"/>
    <w:rsid w:val="770A7A7C"/>
    <w:rsid w:val="770B5EC8"/>
    <w:rsid w:val="770F029E"/>
    <w:rsid w:val="771F4163"/>
    <w:rsid w:val="772521BF"/>
    <w:rsid w:val="77256AB4"/>
    <w:rsid w:val="772A3CED"/>
    <w:rsid w:val="772A7676"/>
    <w:rsid w:val="772D230B"/>
    <w:rsid w:val="773C0CE9"/>
    <w:rsid w:val="773F1C75"/>
    <w:rsid w:val="774D14B3"/>
    <w:rsid w:val="774F5E9B"/>
    <w:rsid w:val="77634D2D"/>
    <w:rsid w:val="776E5BEB"/>
    <w:rsid w:val="776F2ABE"/>
    <w:rsid w:val="77724B4A"/>
    <w:rsid w:val="77777F0E"/>
    <w:rsid w:val="777F0C50"/>
    <w:rsid w:val="77851C02"/>
    <w:rsid w:val="778F7B7A"/>
    <w:rsid w:val="77961677"/>
    <w:rsid w:val="779835A0"/>
    <w:rsid w:val="77A55C2C"/>
    <w:rsid w:val="77AC09DF"/>
    <w:rsid w:val="77BB42C1"/>
    <w:rsid w:val="77CC3B3E"/>
    <w:rsid w:val="77D01E14"/>
    <w:rsid w:val="77D8664C"/>
    <w:rsid w:val="77E750D4"/>
    <w:rsid w:val="77F01377"/>
    <w:rsid w:val="77F066CE"/>
    <w:rsid w:val="77F94D32"/>
    <w:rsid w:val="780333B9"/>
    <w:rsid w:val="780A1199"/>
    <w:rsid w:val="780F2244"/>
    <w:rsid w:val="78143DD0"/>
    <w:rsid w:val="78171DF1"/>
    <w:rsid w:val="78181329"/>
    <w:rsid w:val="781B53F1"/>
    <w:rsid w:val="78227E4D"/>
    <w:rsid w:val="783B1452"/>
    <w:rsid w:val="783D667D"/>
    <w:rsid w:val="7842544F"/>
    <w:rsid w:val="784C64BC"/>
    <w:rsid w:val="784F4029"/>
    <w:rsid w:val="785C1BC2"/>
    <w:rsid w:val="78736590"/>
    <w:rsid w:val="787673C1"/>
    <w:rsid w:val="787F2B49"/>
    <w:rsid w:val="78837320"/>
    <w:rsid w:val="788A3777"/>
    <w:rsid w:val="78983F3B"/>
    <w:rsid w:val="789B6652"/>
    <w:rsid w:val="78A0486A"/>
    <w:rsid w:val="78A12E8A"/>
    <w:rsid w:val="78A45D45"/>
    <w:rsid w:val="78AA1529"/>
    <w:rsid w:val="78AD4623"/>
    <w:rsid w:val="78B13A9C"/>
    <w:rsid w:val="78BA4BF1"/>
    <w:rsid w:val="78BF7A25"/>
    <w:rsid w:val="78D34E68"/>
    <w:rsid w:val="78D854FC"/>
    <w:rsid w:val="78DE5890"/>
    <w:rsid w:val="78E12105"/>
    <w:rsid w:val="78E510D8"/>
    <w:rsid w:val="78EB2725"/>
    <w:rsid w:val="78F644C3"/>
    <w:rsid w:val="78FB498A"/>
    <w:rsid w:val="79003A49"/>
    <w:rsid w:val="79012555"/>
    <w:rsid w:val="790E3BF3"/>
    <w:rsid w:val="790F1FBD"/>
    <w:rsid w:val="791366DE"/>
    <w:rsid w:val="791A5AF7"/>
    <w:rsid w:val="791B2407"/>
    <w:rsid w:val="79252F99"/>
    <w:rsid w:val="792644DC"/>
    <w:rsid w:val="79296691"/>
    <w:rsid w:val="793042EF"/>
    <w:rsid w:val="794038DD"/>
    <w:rsid w:val="794072FB"/>
    <w:rsid w:val="79422A6D"/>
    <w:rsid w:val="79441F3B"/>
    <w:rsid w:val="79475BD4"/>
    <w:rsid w:val="794E1E33"/>
    <w:rsid w:val="7957137F"/>
    <w:rsid w:val="79590873"/>
    <w:rsid w:val="79594842"/>
    <w:rsid w:val="79596A7C"/>
    <w:rsid w:val="796F6750"/>
    <w:rsid w:val="7985237E"/>
    <w:rsid w:val="798A50E1"/>
    <w:rsid w:val="79924A40"/>
    <w:rsid w:val="79960EC4"/>
    <w:rsid w:val="799A0F51"/>
    <w:rsid w:val="799B656D"/>
    <w:rsid w:val="799B65DB"/>
    <w:rsid w:val="79B155EF"/>
    <w:rsid w:val="79B34233"/>
    <w:rsid w:val="79BC25A8"/>
    <w:rsid w:val="79BE1DD7"/>
    <w:rsid w:val="79C27D10"/>
    <w:rsid w:val="79CF475B"/>
    <w:rsid w:val="79D01C6C"/>
    <w:rsid w:val="79D5096F"/>
    <w:rsid w:val="79D73C02"/>
    <w:rsid w:val="79E00518"/>
    <w:rsid w:val="79ED408B"/>
    <w:rsid w:val="79F603F3"/>
    <w:rsid w:val="79F61037"/>
    <w:rsid w:val="7A0D13B5"/>
    <w:rsid w:val="7A1245F4"/>
    <w:rsid w:val="7A1D3056"/>
    <w:rsid w:val="7A3342E7"/>
    <w:rsid w:val="7A3C66A7"/>
    <w:rsid w:val="7A3F0963"/>
    <w:rsid w:val="7A464B76"/>
    <w:rsid w:val="7A494983"/>
    <w:rsid w:val="7A511FCC"/>
    <w:rsid w:val="7A5E013A"/>
    <w:rsid w:val="7A664824"/>
    <w:rsid w:val="7A6B66FD"/>
    <w:rsid w:val="7A720726"/>
    <w:rsid w:val="7A767BBE"/>
    <w:rsid w:val="7A7A2CE5"/>
    <w:rsid w:val="7A7F6805"/>
    <w:rsid w:val="7AA04A1F"/>
    <w:rsid w:val="7AA574B5"/>
    <w:rsid w:val="7AB92D6F"/>
    <w:rsid w:val="7AB94B4B"/>
    <w:rsid w:val="7ABB2644"/>
    <w:rsid w:val="7ABE4C86"/>
    <w:rsid w:val="7AC53DE7"/>
    <w:rsid w:val="7AC62DE2"/>
    <w:rsid w:val="7AC634D0"/>
    <w:rsid w:val="7AC767DE"/>
    <w:rsid w:val="7ADF2589"/>
    <w:rsid w:val="7AE06DD7"/>
    <w:rsid w:val="7AE42D7B"/>
    <w:rsid w:val="7AEB23CA"/>
    <w:rsid w:val="7AED20CC"/>
    <w:rsid w:val="7AEF6D45"/>
    <w:rsid w:val="7AF1799B"/>
    <w:rsid w:val="7AF45033"/>
    <w:rsid w:val="7AF81113"/>
    <w:rsid w:val="7B0F6244"/>
    <w:rsid w:val="7B137E04"/>
    <w:rsid w:val="7B1D61F9"/>
    <w:rsid w:val="7B2B57C9"/>
    <w:rsid w:val="7B474E36"/>
    <w:rsid w:val="7B485882"/>
    <w:rsid w:val="7B4A37A0"/>
    <w:rsid w:val="7B5665FA"/>
    <w:rsid w:val="7B5814A6"/>
    <w:rsid w:val="7B667901"/>
    <w:rsid w:val="7B7872D9"/>
    <w:rsid w:val="7B8D3AEE"/>
    <w:rsid w:val="7B910011"/>
    <w:rsid w:val="7B955BE7"/>
    <w:rsid w:val="7B993278"/>
    <w:rsid w:val="7B9C51B2"/>
    <w:rsid w:val="7BA12B2A"/>
    <w:rsid w:val="7BA53F98"/>
    <w:rsid w:val="7BA9207C"/>
    <w:rsid w:val="7BAA15CA"/>
    <w:rsid w:val="7BB8299D"/>
    <w:rsid w:val="7BB935E9"/>
    <w:rsid w:val="7BBA54CD"/>
    <w:rsid w:val="7BBB1274"/>
    <w:rsid w:val="7BBB1A34"/>
    <w:rsid w:val="7BBB6B7D"/>
    <w:rsid w:val="7BC2746C"/>
    <w:rsid w:val="7BC648D1"/>
    <w:rsid w:val="7BC76362"/>
    <w:rsid w:val="7BD07B6B"/>
    <w:rsid w:val="7BD5025C"/>
    <w:rsid w:val="7BD95B4B"/>
    <w:rsid w:val="7BDB7019"/>
    <w:rsid w:val="7BE560C3"/>
    <w:rsid w:val="7BE619A9"/>
    <w:rsid w:val="7BE90DB8"/>
    <w:rsid w:val="7BEE2EDB"/>
    <w:rsid w:val="7C0C7876"/>
    <w:rsid w:val="7C111F59"/>
    <w:rsid w:val="7C175495"/>
    <w:rsid w:val="7C182A0C"/>
    <w:rsid w:val="7C1B237B"/>
    <w:rsid w:val="7C1D40D6"/>
    <w:rsid w:val="7C315A5E"/>
    <w:rsid w:val="7C321BF3"/>
    <w:rsid w:val="7C351B19"/>
    <w:rsid w:val="7C356AF3"/>
    <w:rsid w:val="7C3C3CF4"/>
    <w:rsid w:val="7C4C17F9"/>
    <w:rsid w:val="7C4F33EF"/>
    <w:rsid w:val="7C5A7826"/>
    <w:rsid w:val="7C5B0B15"/>
    <w:rsid w:val="7C653643"/>
    <w:rsid w:val="7C69726E"/>
    <w:rsid w:val="7C6D08AE"/>
    <w:rsid w:val="7C6E29A6"/>
    <w:rsid w:val="7C7F0FDC"/>
    <w:rsid w:val="7C936552"/>
    <w:rsid w:val="7C9407B3"/>
    <w:rsid w:val="7C954253"/>
    <w:rsid w:val="7C995945"/>
    <w:rsid w:val="7CA60DB6"/>
    <w:rsid w:val="7CAA40B0"/>
    <w:rsid w:val="7CAE78DE"/>
    <w:rsid w:val="7CAF0A87"/>
    <w:rsid w:val="7CAF0C1C"/>
    <w:rsid w:val="7CB158C8"/>
    <w:rsid w:val="7CB76B18"/>
    <w:rsid w:val="7CBF2C1A"/>
    <w:rsid w:val="7CBF51DD"/>
    <w:rsid w:val="7CC50F60"/>
    <w:rsid w:val="7CC72CFB"/>
    <w:rsid w:val="7CCC6315"/>
    <w:rsid w:val="7CD23DB6"/>
    <w:rsid w:val="7CD26907"/>
    <w:rsid w:val="7CD4127C"/>
    <w:rsid w:val="7CD75657"/>
    <w:rsid w:val="7CDD6C1C"/>
    <w:rsid w:val="7CDE6056"/>
    <w:rsid w:val="7CE17CB5"/>
    <w:rsid w:val="7CE91A3F"/>
    <w:rsid w:val="7CE94DBF"/>
    <w:rsid w:val="7CEB5713"/>
    <w:rsid w:val="7CEC7B14"/>
    <w:rsid w:val="7CF5B41E"/>
    <w:rsid w:val="7CF9208A"/>
    <w:rsid w:val="7CFC21D9"/>
    <w:rsid w:val="7CFD6B82"/>
    <w:rsid w:val="7D0A450E"/>
    <w:rsid w:val="7D0F0877"/>
    <w:rsid w:val="7D0F6E09"/>
    <w:rsid w:val="7D120D02"/>
    <w:rsid w:val="7D136235"/>
    <w:rsid w:val="7D157E97"/>
    <w:rsid w:val="7D196995"/>
    <w:rsid w:val="7D25331C"/>
    <w:rsid w:val="7D2E0DC2"/>
    <w:rsid w:val="7D352ECD"/>
    <w:rsid w:val="7D377B78"/>
    <w:rsid w:val="7D3C21AD"/>
    <w:rsid w:val="7D404DD5"/>
    <w:rsid w:val="7D46576F"/>
    <w:rsid w:val="7D534D53"/>
    <w:rsid w:val="7D55280D"/>
    <w:rsid w:val="7D597B2E"/>
    <w:rsid w:val="7D5B100B"/>
    <w:rsid w:val="7D5D5989"/>
    <w:rsid w:val="7D7338AB"/>
    <w:rsid w:val="7D7816CD"/>
    <w:rsid w:val="7D7D2000"/>
    <w:rsid w:val="7D813B4B"/>
    <w:rsid w:val="7D8165A5"/>
    <w:rsid w:val="7D9A0532"/>
    <w:rsid w:val="7D9C4024"/>
    <w:rsid w:val="7D9F0F1A"/>
    <w:rsid w:val="7DA41A2B"/>
    <w:rsid w:val="7DAE45B8"/>
    <w:rsid w:val="7DB77BF0"/>
    <w:rsid w:val="7DB84246"/>
    <w:rsid w:val="7DBE4913"/>
    <w:rsid w:val="7DC67A43"/>
    <w:rsid w:val="7DCB6AF7"/>
    <w:rsid w:val="7DCF7A15"/>
    <w:rsid w:val="7DD61F49"/>
    <w:rsid w:val="7DDA739D"/>
    <w:rsid w:val="7DDD50F2"/>
    <w:rsid w:val="7DDF51CB"/>
    <w:rsid w:val="7DEE3F57"/>
    <w:rsid w:val="7DF2744F"/>
    <w:rsid w:val="7DF62AB6"/>
    <w:rsid w:val="7DFA66D7"/>
    <w:rsid w:val="7DFC6190"/>
    <w:rsid w:val="7E000C41"/>
    <w:rsid w:val="7E0320C4"/>
    <w:rsid w:val="7E0C10E3"/>
    <w:rsid w:val="7E0E6088"/>
    <w:rsid w:val="7E0E61A1"/>
    <w:rsid w:val="7E102231"/>
    <w:rsid w:val="7E110F19"/>
    <w:rsid w:val="7E155F46"/>
    <w:rsid w:val="7E184751"/>
    <w:rsid w:val="7E230DC1"/>
    <w:rsid w:val="7E276046"/>
    <w:rsid w:val="7E287D0E"/>
    <w:rsid w:val="7E2B7033"/>
    <w:rsid w:val="7E3C0E8E"/>
    <w:rsid w:val="7E41216F"/>
    <w:rsid w:val="7E4C4FB0"/>
    <w:rsid w:val="7E5646C6"/>
    <w:rsid w:val="7E57073F"/>
    <w:rsid w:val="7E5E11A3"/>
    <w:rsid w:val="7E6A4B73"/>
    <w:rsid w:val="7E6A7ACB"/>
    <w:rsid w:val="7E6B7FA9"/>
    <w:rsid w:val="7E6F242D"/>
    <w:rsid w:val="7E725A08"/>
    <w:rsid w:val="7E767EBC"/>
    <w:rsid w:val="7E7A19F4"/>
    <w:rsid w:val="7E7DB761"/>
    <w:rsid w:val="7E8023CC"/>
    <w:rsid w:val="7E836CF1"/>
    <w:rsid w:val="7E8A2DDC"/>
    <w:rsid w:val="7E8A32D4"/>
    <w:rsid w:val="7E936D53"/>
    <w:rsid w:val="7EB66E26"/>
    <w:rsid w:val="7EC14E63"/>
    <w:rsid w:val="7EC2047F"/>
    <w:rsid w:val="7ECB76E3"/>
    <w:rsid w:val="7ED56D65"/>
    <w:rsid w:val="7ED857B2"/>
    <w:rsid w:val="7EDF3FEF"/>
    <w:rsid w:val="7EE11F11"/>
    <w:rsid w:val="7EE814E0"/>
    <w:rsid w:val="7EF27B09"/>
    <w:rsid w:val="7EFA6252"/>
    <w:rsid w:val="7EFDCBCD"/>
    <w:rsid w:val="7F050C9E"/>
    <w:rsid w:val="7F0B7F33"/>
    <w:rsid w:val="7F183C88"/>
    <w:rsid w:val="7F207025"/>
    <w:rsid w:val="7F245EB5"/>
    <w:rsid w:val="7F275F46"/>
    <w:rsid w:val="7F34177E"/>
    <w:rsid w:val="7F35002E"/>
    <w:rsid w:val="7F3620F6"/>
    <w:rsid w:val="7F4904C3"/>
    <w:rsid w:val="7F531693"/>
    <w:rsid w:val="7F582B01"/>
    <w:rsid w:val="7F5F204D"/>
    <w:rsid w:val="7F735B4E"/>
    <w:rsid w:val="7F736F6C"/>
    <w:rsid w:val="7F797E5E"/>
    <w:rsid w:val="7F7A2D45"/>
    <w:rsid w:val="7F7B92C4"/>
    <w:rsid w:val="7F7C6B34"/>
    <w:rsid w:val="7F7F36E8"/>
    <w:rsid w:val="7F882C83"/>
    <w:rsid w:val="7F890E86"/>
    <w:rsid w:val="7F8D4D1A"/>
    <w:rsid w:val="7F904D59"/>
    <w:rsid w:val="7FAE6FA0"/>
    <w:rsid w:val="7FB36FD4"/>
    <w:rsid w:val="7FC15768"/>
    <w:rsid w:val="7FC31EB1"/>
    <w:rsid w:val="7FC66233"/>
    <w:rsid w:val="7FC7289E"/>
    <w:rsid w:val="7FD17B4E"/>
    <w:rsid w:val="7FDFB9F0"/>
    <w:rsid w:val="7FE076AC"/>
    <w:rsid w:val="7FE47A11"/>
    <w:rsid w:val="7FF67712"/>
    <w:rsid w:val="7FF820F2"/>
    <w:rsid w:val="7FFE1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2F717BB"/>
  <w15:docId w15:val="{875BAFE5-4889-4352-A811-373E3DD3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60" w:lineRule="auto"/>
      <w:ind w:left="420"/>
      <w:jc w:val="both"/>
    </w:pPr>
    <w:rPr>
      <w:rFonts w:eastAsia="Calibri"/>
      <w:szCs w:val="22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a"/>
    <w:next w:val="a"/>
    <w:link w:val="20"/>
    <w:uiPriority w:val="9"/>
    <w:qFormat/>
    <w:pP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p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5"/>
    </w:pPr>
    <w:rPr>
      <w:rFonts w:ascii="Arial" w:eastAsia="Times New Roman" w:hAnsi="Arial" w:cs="Arial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6"/>
    </w:pPr>
    <w:rPr>
      <w:rFonts w:ascii="Arial" w:eastAsia="Times New Roman" w:hAnsi="Arial" w:cs="Arial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after="180" w:line="240" w:lineRule="auto"/>
      <w:ind w:left="568" w:hanging="284"/>
    </w:pPr>
    <w:rPr>
      <w:rFonts w:eastAsia="Times New Roman"/>
      <w:szCs w:val="20"/>
      <w:lang w:val="en-GB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eastAsia="宋体"/>
      <w:b/>
      <w:bCs/>
      <w:kern w:val="2"/>
      <w:szCs w:val="20"/>
      <w:lang w:val="en-GB" w:eastAsia="zh-CN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spacing w:after="180" w:line="240" w:lineRule="auto"/>
    </w:pPr>
    <w:rPr>
      <w:rFonts w:ascii="Tahoma" w:eastAsia="Times New Roman" w:hAnsi="Tahoma"/>
      <w:szCs w:val="20"/>
      <w:lang w:val="en-GB"/>
    </w:rPr>
  </w:style>
  <w:style w:type="paragraph" w:styleId="aa">
    <w:name w:val="annotation text"/>
    <w:basedOn w:val="a"/>
    <w:link w:val="ab"/>
    <w:unhideWhenUsed/>
    <w:qFormat/>
    <w:pPr>
      <w:spacing w:line="240" w:lineRule="auto"/>
    </w:pPr>
    <w:rPr>
      <w:szCs w:val="20"/>
    </w:rPr>
  </w:style>
  <w:style w:type="paragraph" w:styleId="ac">
    <w:name w:val="Body Text"/>
    <w:basedOn w:val="a"/>
    <w:link w:val="ad"/>
    <w:qFormat/>
    <w:pPr>
      <w:spacing w:after="180" w:line="240" w:lineRule="auto"/>
    </w:pPr>
    <w:rPr>
      <w:rFonts w:eastAsia="Times New Roman"/>
      <w:szCs w:val="20"/>
      <w:lang w:val="en-GB"/>
    </w:rPr>
  </w:style>
  <w:style w:type="paragraph" w:styleId="ae">
    <w:name w:val="Plain Text"/>
    <w:basedOn w:val="a"/>
    <w:link w:val="af"/>
    <w:uiPriority w:val="99"/>
    <w:unhideWhenUsed/>
    <w:qFormat/>
    <w:pPr>
      <w:spacing w:after="0" w:line="240" w:lineRule="auto"/>
    </w:pPr>
    <w:rPr>
      <w:rFonts w:ascii="Calibri" w:hAnsi="Calibri"/>
      <w:szCs w:val="21"/>
      <w:lang w:val="fr-F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"/>
    <w:link w:val="af1"/>
    <w:uiPriority w:val="99"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4">
    <w:name w:val="header"/>
    <w:basedOn w:val="a"/>
    <w:link w:val="af5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f6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 w:line="240" w:lineRule="auto"/>
    </w:pPr>
    <w:rPr>
      <w:rFonts w:eastAsia="Times New Roman"/>
      <w:b/>
      <w:i/>
      <w:sz w:val="26"/>
      <w:szCs w:val="20"/>
      <w:lang w:val="en-GB"/>
    </w:rPr>
  </w:style>
  <w:style w:type="paragraph" w:styleId="af7">
    <w:name w:val="footnote text"/>
    <w:basedOn w:val="a"/>
    <w:link w:val="af8"/>
    <w:semiHidden/>
    <w:qFormat/>
    <w:pPr>
      <w:keepLines/>
      <w:spacing w:after="0" w:line="240" w:lineRule="auto"/>
      <w:ind w:left="454" w:hanging="454"/>
    </w:pPr>
    <w:rPr>
      <w:rFonts w:eastAsia="Times New Roman"/>
      <w:sz w:val="16"/>
      <w:szCs w:val="20"/>
      <w:lang w:val="en-GB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宋体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 w:line="240" w:lineRule="auto"/>
    </w:pPr>
    <w:rPr>
      <w:rFonts w:eastAsia="Times New Roman"/>
      <w:szCs w:val="20"/>
      <w:lang w:val="en-GB"/>
    </w:r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a">
    <w:name w:val="Title"/>
    <w:basedOn w:val="a"/>
    <w:next w:val="a"/>
    <w:link w:val="afb"/>
    <w:qFormat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styleId="afc">
    <w:name w:val="annotation subject"/>
    <w:basedOn w:val="aa"/>
    <w:next w:val="aa"/>
    <w:link w:val="afd"/>
    <w:uiPriority w:val="99"/>
    <w:unhideWhenUsed/>
    <w:qFormat/>
    <w:rPr>
      <w:b/>
      <w:bCs/>
    </w:rPr>
  </w:style>
  <w:style w:type="table" w:styleId="af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5">
    <w:name w:val="Medium Grid 3 Accent 5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basedOn w:val="a0"/>
    <w:uiPriority w:val="99"/>
    <w:unhideWhenUsed/>
    <w:qFormat/>
    <w:rPr>
      <w:color w:val="0176C3"/>
      <w:u w:val="none"/>
    </w:rPr>
  </w:style>
  <w:style w:type="character" w:styleId="aff3">
    <w:name w:val="annotation reference"/>
    <w:unhideWhenUsed/>
    <w:qFormat/>
    <w:rPr>
      <w:sz w:val="16"/>
      <w:szCs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1">
    <w:name w:val="批注框文本 字符"/>
    <w:link w:val="af0"/>
    <w:uiPriority w:val="99"/>
    <w:qFormat/>
    <w:rPr>
      <w:rFonts w:ascii="Segoe UI" w:hAnsi="Segoe UI" w:cs="Segoe UI"/>
      <w:sz w:val="18"/>
      <w:szCs w:val="18"/>
    </w:rPr>
  </w:style>
  <w:style w:type="paragraph" w:customStyle="1" w:styleId="B1">
    <w:name w:val="B1"/>
    <w:basedOn w:val="a3"/>
    <w:link w:val="B1Char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  <w:lang w:eastAsia="ja-JP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Cs w:val="20"/>
      <w:lang w:val="en-GB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Times New Roman"/>
      <w:b/>
      <w:sz w:val="24"/>
      <w:szCs w:val="20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spacing w:after="180" w:line="240" w:lineRule="auto"/>
      <w:ind w:left="1702" w:hanging="1418"/>
    </w:pPr>
    <w:rPr>
      <w:rFonts w:eastAsia="Times New Roman"/>
      <w:szCs w:val="20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Proposal">
    <w:name w:val="Proposal"/>
    <w:basedOn w:val="a"/>
    <w:qFormat/>
    <w:pPr>
      <w:widowControl w:val="0"/>
      <w:numPr>
        <w:numId w:val="2"/>
      </w:numPr>
      <w:tabs>
        <w:tab w:val="clear" w:pos="1304"/>
        <w:tab w:val="left" w:pos="1701"/>
      </w:tabs>
      <w:spacing w:after="0" w:line="240" w:lineRule="auto"/>
      <w:ind w:left="1701" w:hanging="1701"/>
    </w:pPr>
    <w:rPr>
      <w:rFonts w:eastAsia="宋体"/>
      <w:b/>
      <w:bCs/>
      <w:kern w:val="2"/>
      <w:sz w:val="21"/>
      <w:lang w:eastAsia="zh-CN"/>
    </w:rPr>
  </w:style>
  <w:style w:type="paragraph" w:customStyle="1" w:styleId="NF">
    <w:name w:val="NF"/>
    <w:basedOn w:val="NO"/>
    <w:qFormat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ara">
    <w:name w:val="para"/>
    <w:basedOn w:val="a"/>
    <w:qFormat/>
    <w:pPr>
      <w:spacing w:before="100" w:beforeAutospacing="1" w:after="360" w:line="240" w:lineRule="auto"/>
    </w:pPr>
    <w:rPr>
      <w:rFonts w:eastAsia="Times New Roman"/>
      <w:sz w:val="24"/>
      <w:szCs w:val="24"/>
    </w:rPr>
  </w:style>
  <w:style w:type="paragraph" w:customStyle="1" w:styleId="INDENT3">
    <w:name w:val="INDENT3"/>
    <w:basedOn w:val="a"/>
    <w:qFormat/>
    <w:pPr>
      <w:spacing w:after="180" w:line="240" w:lineRule="auto"/>
      <w:ind w:left="1701" w:hanging="567"/>
    </w:pPr>
    <w:rPr>
      <w:rFonts w:eastAsia="Times New Roman"/>
      <w:szCs w:val="20"/>
      <w:lang w:val="en-GB"/>
    </w:rPr>
  </w:style>
  <w:style w:type="paragraph" w:customStyle="1" w:styleId="PatAppl">
    <w:name w:val="Pat Appl"/>
    <w:basedOn w:val="PatAppBody"/>
    <w:qFormat/>
    <w:pPr>
      <w:adjustRightInd w:val="0"/>
      <w:spacing w:line="360" w:lineRule="auto"/>
      <w:jc w:val="left"/>
      <w:textAlignment w:val="baseline"/>
    </w:pPr>
    <w:rPr>
      <w:bCs/>
      <w:sz w:val="24"/>
    </w:rPr>
  </w:style>
  <w:style w:type="paragraph" w:customStyle="1" w:styleId="PatAppBody">
    <w:name w:val="PatApp Body"/>
    <w:basedOn w:val="a"/>
    <w:qFormat/>
    <w:pPr>
      <w:tabs>
        <w:tab w:val="left" w:pos="1080"/>
      </w:tabs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  <w:szCs w:val="2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INDENT2">
    <w:name w:val="INDENT2"/>
    <w:basedOn w:val="a"/>
    <w:qFormat/>
    <w:pPr>
      <w:spacing w:after="180" w:line="240" w:lineRule="auto"/>
      <w:ind w:left="1135" w:hanging="284"/>
    </w:pPr>
    <w:rPr>
      <w:rFonts w:eastAsia="Times New Roman"/>
      <w:szCs w:val="20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Guidance">
    <w:name w:val="Guidance"/>
    <w:basedOn w:val="a"/>
    <w:qFormat/>
    <w:pPr>
      <w:spacing w:after="180" w:line="240" w:lineRule="auto"/>
    </w:pPr>
    <w:rPr>
      <w:rFonts w:eastAsia="Times New Roman"/>
      <w:i/>
      <w:color w:val="0000FF"/>
      <w:szCs w:val="20"/>
      <w:lang w:val="en-GB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12">
    <w:name w:val="列出段落1"/>
    <w:basedOn w:val="a"/>
    <w:uiPriority w:val="34"/>
    <w:unhideWhenUsed/>
    <w:qFormat/>
    <w:pPr>
      <w:ind w:firstLineChars="200" w:firstLine="420"/>
    </w:p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</w:pPr>
    <w:rPr>
      <w:rFonts w:eastAsia="Times New Roman"/>
      <w:szCs w:val="20"/>
    </w:rPr>
  </w:style>
  <w:style w:type="paragraph" w:customStyle="1" w:styleId="ListParagraph4">
    <w:name w:val="List Paragraph4"/>
    <w:basedOn w:val="a"/>
    <w:uiPriority w:val="34"/>
    <w:unhideWhenUsed/>
    <w:qFormat/>
    <w:pPr>
      <w:ind w:firstLineChars="200" w:firstLine="42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S Mincho"/>
      <w:szCs w:val="20"/>
      <w:lang w:val="en-GB"/>
    </w:rPr>
  </w:style>
  <w:style w:type="paragraph" w:customStyle="1" w:styleId="ListParagraph11">
    <w:name w:val="List Paragraph11"/>
    <w:basedOn w:val="a"/>
    <w:uiPriority w:val="34"/>
    <w:unhideWhenUsed/>
    <w:qFormat/>
    <w:pPr>
      <w:ind w:firstLineChars="200" w:firstLine="420"/>
    </w:pPr>
  </w:style>
  <w:style w:type="paragraph" w:customStyle="1" w:styleId="Style1">
    <w:name w:val="_Style 1"/>
    <w:basedOn w:val="a"/>
    <w:uiPriority w:val="34"/>
    <w:qFormat/>
    <w:pPr>
      <w:ind w:left="720"/>
      <w:contextualSpacing/>
    </w:pPr>
  </w:style>
  <w:style w:type="paragraph" w:customStyle="1" w:styleId="NewParagraphStyle">
    <w:name w:val="New Paragraph Style"/>
    <w:basedOn w:val="a"/>
    <w:qFormat/>
    <w:pPr>
      <w:widowControl w:val="0"/>
      <w:numPr>
        <w:numId w:val="3"/>
      </w:numPr>
      <w:adjustRightInd w:val="0"/>
      <w:spacing w:line="480" w:lineRule="auto"/>
      <w:textAlignment w:val="baseline"/>
    </w:pPr>
    <w:rPr>
      <w:rFonts w:ascii="Courier New" w:eastAsia="Times New Roman" w:hAnsi="Courier New"/>
      <w:bCs/>
      <w:szCs w:val="20"/>
    </w:rPr>
  </w:style>
  <w:style w:type="paragraph" w:customStyle="1" w:styleId="INDENT1">
    <w:name w:val="INDENT1"/>
    <w:basedOn w:val="a"/>
    <w:qFormat/>
    <w:pPr>
      <w:spacing w:after="180" w:line="240" w:lineRule="auto"/>
      <w:ind w:left="851"/>
    </w:pPr>
    <w:rPr>
      <w:rFonts w:eastAsia="Times New Roman"/>
      <w:szCs w:val="20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Style93">
    <w:name w:val="_Style 93"/>
    <w:uiPriority w:val="99"/>
    <w:unhideWhenUsed/>
    <w:qFormat/>
    <w:pPr>
      <w:spacing w:after="160" w:line="259" w:lineRule="auto"/>
    </w:pPr>
    <w:rPr>
      <w:rFonts w:eastAsia="Calibri"/>
      <w:sz w:val="22"/>
      <w:szCs w:val="22"/>
      <w:lang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 w:after="180" w:line="240" w:lineRule="auto"/>
      <w:ind w:left="1418"/>
    </w:pPr>
    <w:rPr>
      <w:rFonts w:ascii="Arial" w:eastAsia="Times New Roman" w:hAnsi="Arial"/>
      <w:b/>
      <w:sz w:val="36"/>
      <w:szCs w:val="20"/>
    </w:rPr>
  </w:style>
  <w:style w:type="paragraph" w:customStyle="1" w:styleId="TAR">
    <w:name w:val="TAR"/>
    <w:basedOn w:val="TAL"/>
    <w:qFormat/>
    <w:pPr>
      <w:overflowPunct/>
      <w:autoSpaceDE/>
      <w:autoSpaceDN/>
      <w:adjustRightInd/>
      <w:jc w:val="right"/>
      <w:textAlignment w:val="auto"/>
    </w:pPr>
  </w:style>
  <w:style w:type="paragraph" w:customStyle="1" w:styleId="B4">
    <w:name w:val="B4"/>
    <w:basedOn w:val="42"/>
    <w:qFormat/>
  </w:style>
  <w:style w:type="paragraph" w:customStyle="1" w:styleId="TAJ">
    <w:name w:val="TAJ"/>
    <w:basedOn w:val="TH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AN">
    <w:name w:val="TAN"/>
    <w:basedOn w:val="TAL"/>
    <w:qFormat/>
    <w:pPr>
      <w:overflowPunct/>
      <w:autoSpaceDE/>
      <w:autoSpaceDN/>
      <w:adjustRightInd/>
      <w:ind w:left="851" w:hanging="851"/>
      <w:textAlignment w:val="auto"/>
    </w:pPr>
  </w:style>
  <w:style w:type="paragraph" w:customStyle="1" w:styleId="RecCCITT">
    <w:name w:val="Rec_CCITT_#"/>
    <w:basedOn w:val="a"/>
    <w:qFormat/>
    <w:pPr>
      <w:keepNext/>
      <w:keepLines/>
      <w:spacing w:after="180" w:line="240" w:lineRule="auto"/>
    </w:pPr>
    <w:rPr>
      <w:rFonts w:eastAsia="Times New Roman"/>
      <w:b/>
      <w:szCs w:val="20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Times New Roman"/>
      <w:szCs w:val="20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ListParagraph2">
    <w:name w:val="List Paragraph2"/>
    <w:basedOn w:val="a"/>
    <w:uiPriority w:val="34"/>
    <w:unhideWhenUsed/>
    <w:qFormat/>
    <w:pPr>
      <w:ind w:firstLineChars="200" w:firstLine="420"/>
    </w:pPr>
  </w:style>
  <w:style w:type="paragraph" w:customStyle="1" w:styleId="B3">
    <w:name w:val="B3"/>
    <w:basedOn w:val="31"/>
    <w:qFormat/>
  </w:style>
  <w:style w:type="paragraph" w:customStyle="1" w:styleId="References">
    <w:name w:val="References"/>
    <w:basedOn w:val="a"/>
    <w:qFormat/>
    <w:pPr>
      <w:numPr>
        <w:numId w:val="4"/>
      </w:numPr>
      <w:spacing w:beforeLines="50" w:afterLines="50" w:after="60" w:line="276" w:lineRule="auto"/>
    </w:pPr>
    <w:rPr>
      <w:rFonts w:eastAsia="宋体"/>
      <w:kern w:val="2"/>
      <w:sz w:val="21"/>
      <w:szCs w:val="16"/>
      <w:lang w:eastAsia="zh-CN"/>
    </w:rPr>
  </w:style>
  <w:style w:type="paragraph" w:customStyle="1" w:styleId="ListParagraph3">
    <w:name w:val="List Paragraph3"/>
    <w:basedOn w:val="a"/>
    <w:uiPriority w:val="99"/>
    <w:qFormat/>
    <w:pPr>
      <w:ind w:firstLineChars="200" w:firstLine="420"/>
    </w:p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</w:pPr>
    <w:rPr>
      <w:rFonts w:ascii="Arial" w:eastAsia="宋体" w:hAnsi="Arial"/>
      <w:b/>
      <w:kern w:val="2"/>
      <w:sz w:val="21"/>
      <w:lang w:eastAsia="zh-CN"/>
    </w:r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Qualcomm Office" w:eastAsia="Calibri" w:hAnsi="Qualcomm Office" w:cs="Qualcomm Office"/>
      <w:color w:val="000000"/>
      <w:sz w:val="24"/>
      <w:szCs w:val="24"/>
      <w:lang w:eastAsia="en-US"/>
    </w:rPr>
  </w:style>
  <w:style w:type="paragraph" w:customStyle="1" w:styleId="TT">
    <w:name w:val="TT"/>
    <w:basedOn w:val="1"/>
    <w:next w:val="a"/>
    <w:qFormat/>
    <w:p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paragraph" w:customStyle="1" w:styleId="13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25">
    <w:name w:val="正文2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styleId="aff5">
    <w:name w:val="List Paragraph"/>
    <w:basedOn w:val="a"/>
    <w:link w:val="aff6"/>
    <w:uiPriority w:val="34"/>
    <w:qFormat/>
    <w:pPr>
      <w:spacing w:after="0" w:line="240" w:lineRule="auto"/>
      <w:ind w:leftChars="400" w:left="840"/>
    </w:pPr>
    <w:rPr>
      <w:rFonts w:ascii="Times" w:eastAsia="Batang" w:hAnsi="Times"/>
      <w:szCs w:val="24"/>
      <w:lang w:val="en-GB"/>
    </w:rPr>
  </w:style>
  <w:style w:type="character" w:customStyle="1" w:styleId="10">
    <w:name w:val="标题 1 字符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标题 2 字符"/>
    <w:link w:val="2"/>
    <w:uiPriority w:val="9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标题 3 字符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标题 4 字符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标题 5 字符"/>
    <w:link w:val="5"/>
    <w:qFormat/>
    <w:rPr>
      <w:rFonts w:ascii="Arial" w:eastAsia="Times New Roman" w:hAnsi="Arial" w:cs="Arial"/>
      <w:lang w:val="en-GB" w:eastAsia="zh-CN"/>
    </w:rPr>
  </w:style>
  <w:style w:type="character" w:customStyle="1" w:styleId="60">
    <w:name w:val="标题 6 字符"/>
    <w:link w:val="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标题 7 字符"/>
    <w:link w:val="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标题 8 字符"/>
    <w:link w:val="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标题 9 字符"/>
    <w:link w:val="9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a7">
    <w:name w:val="题注 字符"/>
    <w:link w:val="a6"/>
    <w:qFormat/>
    <w:rPr>
      <w:rFonts w:ascii="Times New Roman" w:eastAsia="宋体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9">
    <w:name w:val="文档结构图 字符"/>
    <w:link w:val="a8"/>
    <w:semiHidden/>
    <w:qFormat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character" w:customStyle="1" w:styleId="ab">
    <w:name w:val="批注文字 字符"/>
    <w:link w:val="aa"/>
    <w:qFormat/>
    <w:rPr>
      <w:sz w:val="20"/>
      <w:szCs w:val="20"/>
    </w:rPr>
  </w:style>
  <w:style w:type="character" w:customStyle="1" w:styleId="ad">
    <w:name w:val="正文文本 字符"/>
    <w:link w:val="ac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">
    <w:name w:val="纯文本 字符"/>
    <w:link w:val="ae"/>
    <w:uiPriority w:val="99"/>
    <w:qFormat/>
    <w:rPr>
      <w:rFonts w:ascii="Calibri" w:hAnsi="Calibri"/>
      <w:szCs w:val="21"/>
      <w:lang w:val="fr-FR"/>
    </w:rPr>
  </w:style>
  <w:style w:type="character" w:customStyle="1" w:styleId="af3">
    <w:name w:val="页脚 字符"/>
    <w:link w:val="af2"/>
    <w:uiPriority w:val="99"/>
    <w:qFormat/>
  </w:style>
  <w:style w:type="character" w:customStyle="1" w:styleId="af5">
    <w:name w:val="页眉 字符"/>
    <w:link w:val="af4"/>
    <w:qFormat/>
  </w:style>
  <w:style w:type="character" w:customStyle="1" w:styleId="af8">
    <w:name w:val="脚注文本 字符"/>
    <w:link w:val="af7"/>
    <w:semiHidden/>
    <w:qFormat/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afb">
    <w:name w:val="标题 字符"/>
    <w:link w:val="afa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afd">
    <w:name w:val="批注主题 字符"/>
    <w:link w:val="afc"/>
    <w:uiPriority w:val="99"/>
    <w:qFormat/>
    <w:rPr>
      <w:b/>
      <w:bCs/>
      <w:sz w:val="20"/>
      <w:szCs w:val="20"/>
    </w:rPr>
  </w:style>
  <w:style w:type="character" w:customStyle="1" w:styleId="B1Char">
    <w:name w:val="B1 Char"/>
    <w:link w:val="B1"/>
    <w:qFormat/>
    <w:locked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NOChar1">
    <w:name w:val="NO Char1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PlaceholderText2">
    <w:name w:val="Placeholder Text2"/>
    <w:uiPriority w:val="99"/>
    <w:semiHidden/>
    <w:qFormat/>
    <w:rPr>
      <w:color w:val="808080"/>
    </w:rPr>
  </w:style>
  <w:style w:type="character" w:customStyle="1" w:styleId="CommentaireCar1">
    <w:name w:val="Commentaire Car1"/>
    <w:qFormat/>
    <w:rPr>
      <w:lang w:val="en-GB" w:eastAsia="en-US"/>
    </w:rPr>
  </w:style>
  <w:style w:type="character" w:customStyle="1" w:styleId="ZGSM">
    <w:name w:val="ZGSM"/>
    <w:qFormat/>
  </w:style>
  <w:style w:type="character" w:customStyle="1" w:styleId="ListParagraphChar">
    <w:name w:val="List Paragraph Char"/>
    <w:link w:val="ListParagraph1"/>
    <w:uiPriority w:val="34"/>
    <w:qFormat/>
    <w:locked/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itationref">
    <w:name w:val="citationref"/>
    <w:qFormat/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CaptionChar3">
    <w:name w:val="Caption Char3"/>
    <w:qFormat/>
    <w:rPr>
      <w:rFonts w:eastAsia="MS Gothic"/>
      <w:b/>
      <w:sz w:val="24"/>
      <w:lang w:val="en-GB" w:eastAsia="ja-JP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aff6">
    <w:name w:val="列表段落 字符"/>
    <w:link w:val="aff5"/>
    <w:uiPriority w:val="34"/>
    <w:qFormat/>
    <w:rPr>
      <w:rFonts w:ascii="Times" w:eastAsia="Batang" w:hAnsi="Times"/>
      <w:szCs w:val="24"/>
      <w:lang w:val="en-GB" w:eastAsia="en-US"/>
    </w:rPr>
  </w:style>
  <w:style w:type="paragraph" w:customStyle="1" w:styleId="14">
    <w:name w:val="修订1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val="en-GB" w:eastAsia="en-US"/>
    </w:rPr>
  </w:style>
  <w:style w:type="table" w:customStyle="1" w:styleId="TableGrid1">
    <w:name w:val="Table Grid1"/>
    <w:basedOn w:val="a1"/>
    <w:uiPriority w:val="59"/>
    <w:qFormat/>
    <w:pPr>
      <w:spacing w:line="256" w:lineRule="auto"/>
    </w:pPr>
    <w:rPr>
      <w:lang w:eastAsia="en-US"/>
    </w:rPr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paragraph" w:customStyle="1" w:styleId="26">
    <w:name w:val="修订2"/>
    <w:hidden/>
    <w:uiPriority w:val="99"/>
    <w:semiHidden/>
    <w:qFormat/>
    <w:pPr>
      <w:spacing w:after="160" w:line="259" w:lineRule="auto"/>
    </w:pPr>
    <w:rPr>
      <w:rFonts w:eastAsia="Calibri"/>
      <w:szCs w:val="22"/>
      <w:lang w:eastAsia="en-US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FF0000"/>
      <w:sz w:val="20"/>
      <w:szCs w:val="20"/>
      <w:u w:val="none"/>
    </w:rPr>
  </w:style>
  <w:style w:type="paragraph" w:customStyle="1" w:styleId="maintext">
    <w:name w:val="main text"/>
    <w:basedOn w:val="a"/>
    <w:qFormat/>
    <w:pPr>
      <w:spacing w:before="60" w:after="60" w:line="288" w:lineRule="auto"/>
      <w:ind w:left="0" w:firstLineChars="200" w:firstLine="200"/>
    </w:pPr>
    <w:rPr>
      <w:rFonts w:eastAsia="Malgun Gothic"/>
      <w:szCs w:val="20"/>
      <w:lang w:eastAsia="ko-K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</w:rPr>
  </w:style>
  <w:style w:type="paragraph" w:customStyle="1" w:styleId="33">
    <w:name w:val="修订3"/>
    <w:hidden/>
    <w:uiPriority w:val="99"/>
    <w:semiHidden/>
    <w:qFormat/>
    <w:rPr>
      <w:rFonts w:eastAsia="Calibri"/>
      <w:szCs w:val="22"/>
      <w:lang w:eastAsia="en-US"/>
    </w:rPr>
  </w:style>
  <w:style w:type="table" w:customStyle="1" w:styleId="5-11">
    <w:name w:val="网格表 5 深色 - 着色 1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43">
    <w:name w:val="修订4"/>
    <w:hidden/>
    <w:uiPriority w:val="99"/>
    <w:semiHidden/>
    <w:qFormat/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yperlink" Target="../Docs/R1-2308233.zip" TargetMode="External"/><Relationship Id="rId25" Type="http://schemas.openxmlformats.org/officeDocument/2006/relationships/image" Target="media/image13.wmf"/><Relationship Id="rId2" Type="http://schemas.openxmlformats.org/officeDocument/2006/relationships/customXml" Target="../customXml/item2.xml"/><Relationship Id="rId16" Type="http://schemas.openxmlformats.org/officeDocument/2006/relationships/image" Target="media/image50.png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2.w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0.png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0C3E52-D785-4F03-986F-47905ECAB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</Pages>
  <Words>1846</Words>
  <Characters>10525</Characters>
  <Application>Microsoft Office Word</Application>
  <DocSecurity>0</DocSecurity>
  <Lines>87</Lines>
  <Paragraphs>24</Paragraphs>
  <ScaleCrop>false</ScaleCrop>
  <Company>ZTE</Company>
  <LinksUpToDate>false</LinksUpToDate>
  <CharactersWithSpaces>12347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</cp:lastModifiedBy>
  <cp:revision>53</cp:revision>
  <cp:lastPrinted>2017-11-10T14:24:00Z</cp:lastPrinted>
  <dcterms:created xsi:type="dcterms:W3CDTF">2023-08-08T08:25:00Z</dcterms:created>
  <dcterms:modified xsi:type="dcterms:W3CDTF">2023-09-27T08:58:00Z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0B956856897C495D93AFC71498AB40E9</vt:lpwstr>
  </property>
</Properties>
</file>